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9C9" w:rsidRDefault="006C4C56" w:rsidP="00F61D25">
      <w:pPr>
        <w:pStyle w:val="1"/>
        <w:spacing w:line="360" w:lineRule="auto"/>
      </w:pPr>
      <w:bookmarkStart w:id="0" w:name="_Toc483947730"/>
      <w:bookmarkStart w:id="1" w:name="_Toc496612952"/>
      <w:r>
        <w:rPr>
          <w:rFonts w:hint="eastAsia"/>
        </w:rPr>
        <w:t>华东师范大学</w:t>
      </w:r>
      <w:r w:rsidR="0036400A" w:rsidRPr="00B3547D">
        <w:rPr>
          <w:rFonts w:hint="eastAsia"/>
        </w:rPr>
        <w:t>历史</w:t>
      </w:r>
      <w:r w:rsidR="000C1FD7">
        <w:rPr>
          <w:rFonts w:hint="eastAsia"/>
        </w:rPr>
        <w:t>学</w:t>
      </w:r>
      <w:r w:rsidR="0036400A" w:rsidRPr="00B3547D">
        <w:rPr>
          <w:rFonts w:hint="eastAsia"/>
        </w:rPr>
        <w:t>系</w:t>
      </w:r>
      <w:r w:rsidR="00F009C9">
        <w:rPr>
          <w:rFonts w:hint="eastAsia"/>
        </w:rPr>
        <w:t>2</w:t>
      </w:r>
      <w:r w:rsidR="00F009C9">
        <w:t>018</w:t>
      </w:r>
      <w:r w:rsidR="00F009C9">
        <w:rPr>
          <w:rFonts w:hint="eastAsia"/>
        </w:rPr>
        <w:t>-</w:t>
      </w:r>
      <w:r w:rsidR="00F009C9">
        <w:t>2019</w:t>
      </w:r>
      <w:r w:rsidR="00F009C9">
        <w:rPr>
          <w:rFonts w:hint="eastAsia"/>
        </w:rPr>
        <w:t>学年</w:t>
      </w:r>
      <w:r w:rsidR="0036400A" w:rsidRPr="00B3547D">
        <w:rPr>
          <w:rFonts w:hint="eastAsia"/>
        </w:rPr>
        <w:t>本科生</w:t>
      </w:r>
      <w:r w:rsidR="0036400A" w:rsidRPr="00B3547D">
        <w:t>系内奖学金</w:t>
      </w:r>
    </w:p>
    <w:p w:rsidR="0036400A" w:rsidRPr="00B3547D" w:rsidRDefault="0036400A" w:rsidP="00F61D25">
      <w:pPr>
        <w:pStyle w:val="1"/>
        <w:spacing w:line="360" w:lineRule="auto"/>
      </w:pPr>
      <w:r w:rsidRPr="00B3547D">
        <w:rPr>
          <w:rFonts w:hint="eastAsia"/>
        </w:rPr>
        <w:t>评审</w:t>
      </w:r>
      <w:bookmarkEnd w:id="0"/>
      <w:bookmarkEnd w:id="1"/>
      <w:r w:rsidR="00F009C9">
        <w:rPr>
          <w:rFonts w:hint="eastAsia"/>
        </w:rPr>
        <w:t>细则</w:t>
      </w:r>
      <w:bookmarkStart w:id="2" w:name="_GoBack"/>
      <w:bookmarkEnd w:id="2"/>
    </w:p>
    <w:p w:rsidR="0036400A" w:rsidRPr="00407118" w:rsidRDefault="0036400A" w:rsidP="00F61D25">
      <w:pPr>
        <w:spacing w:line="360" w:lineRule="auto"/>
        <w:jc w:val="center"/>
        <w:rPr>
          <w:sz w:val="24"/>
        </w:rPr>
      </w:pPr>
      <w:r w:rsidRPr="00407118">
        <w:rPr>
          <w:rFonts w:hint="eastAsia"/>
          <w:sz w:val="24"/>
        </w:rPr>
        <w:t>（</w:t>
      </w:r>
      <w:r w:rsidR="00981688">
        <w:rPr>
          <w:rFonts w:hint="eastAsia"/>
          <w:sz w:val="24"/>
        </w:rPr>
        <w:t>201</w:t>
      </w:r>
      <w:r w:rsidR="00981688">
        <w:rPr>
          <w:sz w:val="24"/>
        </w:rPr>
        <w:t>9</w:t>
      </w:r>
      <w:r w:rsidR="00981688" w:rsidRPr="00407118">
        <w:rPr>
          <w:rFonts w:hint="eastAsia"/>
          <w:sz w:val="24"/>
        </w:rPr>
        <w:t>年</w:t>
      </w:r>
      <w:r w:rsidR="00981688">
        <w:rPr>
          <w:sz w:val="24"/>
        </w:rPr>
        <w:t>9</w:t>
      </w:r>
      <w:r w:rsidRPr="00407118">
        <w:rPr>
          <w:rFonts w:hint="eastAsia"/>
          <w:sz w:val="24"/>
        </w:rPr>
        <w:t>月</w:t>
      </w:r>
      <w:r>
        <w:rPr>
          <w:rFonts w:hint="eastAsia"/>
          <w:sz w:val="24"/>
        </w:rPr>
        <w:t>修订</w:t>
      </w:r>
      <w:r w:rsidRPr="00407118">
        <w:rPr>
          <w:rFonts w:hint="eastAsia"/>
          <w:sz w:val="24"/>
        </w:rPr>
        <w:t>）</w:t>
      </w:r>
    </w:p>
    <w:p w:rsidR="0036400A" w:rsidRPr="00407118" w:rsidRDefault="0036400A" w:rsidP="00F61D25">
      <w:pPr>
        <w:spacing w:line="360" w:lineRule="auto"/>
        <w:jc w:val="center"/>
        <w:rPr>
          <w:sz w:val="24"/>
        </w:rPr>
      </w:pPr>
    </w:p>
    <w:p w:rsidR="0036400A" w:rsidRDefault="0036400A" w:rsidP="00F61D25">
      <w:pPr>
        <w:spacing w:line="360" w:lineRule="auto"/>
        <w:ind w:firstLine="480"/>
        <w:rPr>
          <w:sz w:val="24"/>
        </w:rPr>
      </w:pPr>
      <w:r>
        <w:rPr>
          <w:rFonts w:hint="eastAsia"/>
          <w:sz w:val="24"/>
        </w:rPr>
        <w:t>为鼓励本科生提高学习水平，根据本科生培养方案要求及本科生学习特点，现制订新的《</w:t>
      </w:r>
      <w:r w:rsidR="00D04643">
        <w:rPr>
          <w:rFonts w:hint="eastAsia"/>
          <w:sz w:val="24"/>
        </w:rPr>
        <w:t>华东师范大学</w:t>
      </w:r>
      <w:r>
        <w:rPr>
          <w:rFonts w:hint="eastAsia"/>
          <w:sz w:val="24"/>
        </w:rPr>
        <w:t>历史</w:t>
      </w:r>
      <w:r w:rsidR="008A679C">
        <w:rPr>
          <w:rFonts w:hint="eastAsia"/>
          <w:sz w:val="24"/>
        </w:rPr>
        <w:t>学</w:t>
      </w:r>
      <w:r>
        <w:rPr>
          <w:rFonts w:hint="eastAsia"/>
          <w:sz w:val="24"/>
        </w:rPr>
        <w:t>系本科生系内奖学金评审办法》</w:t>
      </w:r>
      <w:r w:rsidR="00342EF9">
        <w:rPr>
          <w:rFonts w:hint="eastAsia"/>
          <w:sz w:val="24"/>
        </w:rPr>
        <w:t>。该奖学金适用于历史学系</w:t>
      </w:r>
      <w:r w:rsidR="00D04643">
        <w:rPr>
          <w:rFonts w:hint="eastAsia"/>
          <w:sz w:val="24"/>
        </w:rPr>
        <w:t>所有</w:t>
      </w:r>
      <w:r w:rsidR="00342EF9">
        <w:rPr>
          <w:rFonts w:hint="eastAsia"/>
          <w:sz w:val="24"/>
        </w:rPr>
        <w:t>本科生（含师范、非师范），具体细则</w:t>
      </w:r>
      <w:r>
        <w:rPr>
          <w:rFonts w:hint="eastAsia"/>
          <w:sz w:val="24"/>
        </w:rPr>
        <w:t>如下：</w:t>
      </w:r>
    </w:p>
    <w:p w:rsidR="00CA08A3" w:rsidRDefault="00CA08A3" w:rsidP="00F61D25">
      <w:pPr>
        <w:spacing w:line="360" w:lineRule="auto"/>
        <w:ind w:firstLine="480"/>
        <w:rPr>
          <w:sz w:val="24"/>
        </w:rPr>
      </w:pPr>
    </w:p>
    <w:p w:rsidR="0036400A" w:rsidRPr="00D05D48" w:rsidRDefault="0036400A" w:rsidP="00F61D25">
      <w:pPr>
        <w:pStyle w:val="11"/>
        <w:spacing w:line="360" w:lineRule="auto"/>
      </w:pPr>
      <w:bookmarkStart w:id="3" w:name="_Toc496612953"/>
      <w:r>
        <w:rPr>
          <w:rFonts w:hint="eastAsia"/>
        </w:rPr>
        <w:t>一、</w:t>
      </w:r>
      <w:r w:rsidRPr="00D05D48">
        <w:rPr>
          <w:rFonts w:hint="eastAsia"/>
        </w:rPr>
        <w:t>基本原则</w:t>
      </w:r>
      <w:bookmarkEnd w:id="3"/>
    </w:p>
    <w:p w:rsidR="0036400A" w:rsidRDefault="0036400A" w:rsidP="00F61D25">
      <w:pPr>
        <w:numPr>
          <w:ilvl w:val="0"/>
          <w:numId w:val="1"/>
        </w:numPr>
        <w:spacing w:line="360" w:lineRule="auto"/>
        <w:rPr>
          <w:sz w:val="24"/>
        </w:rPr>
      </w:pPr>
      <w:r>
        <w:rPr>
          <w:rFonts w:hint="eastAsia"/>
          <w:sz w:val="24"/>
        </w:rPr>
        <w:t>奖励优秀</w:t>
      </w:r>
    </w:p>
    <w:p w:rsidR="0036400A" w:rsidRDefault="0036400A" w:rsidP="00F61D25">
      <w:pPr>
        <w:numPr>
          <w:ilvl w:val="0"/>
          <w:numId w:val="1"/>
        </w:numPr>
        <w:spacing w:line="360" w:lineRule="auto"/>
        <w:rPr>
          <w:sz w:val="24"/>
        </w:rPr>
      </w:pPr>
      <w:r>
        <w:rPr>
          <w:rFonts w:hint="eastAsia"/>
          <w:sz w:val="24"/>
        </w:rPr>
        <w:t>奖励专长</w:t>
      </w:r>
    </w:p>
    <w:p w:rsidR="0036400A" w:rsidRDefault="0036400A" w:rsidP="00F61D25">
      <w:pPr>
        <w:numPr>
          <w:ilvl w:val="0"/>
          <w:numId w:val="1"/>
        </w:numPr>
        <w:spacing w:line="360" w:lineRule="auto"/>
        <w:rPr>
          <w:sz w:val="24"/>
        </w:rPr>
      </w:pPr>
      <w:r>
        <w:rPr>
          <w:rFonts w:hint="eastAsia"/>
          <w:sz w:val="24"/>
        </w:rPr>
        <w:t>资助海外研修</w:t>
      </w:r>
    </w:p>
    <w:p w:rsidR="0036400A" w:rsidRDefault="0036400A" w:rsidP="00F61D25">
      <w:pPr>
        <w:spacing w:line="360" w:lineRule="auto"/>
        <w:ind w:left="840"/>
        <w:rPr>
          <w:sz w:val="24"/>
        </w:rPr>
      </w:pPr>
    </w:p>
    <w:p w:rsidR="0036400A" w:rsidRPr="00752067" w:rsidRDefault="00055263" w:rsidP="00F61D25">
      <w:pPr>
        <w:pStyle w:val="11"/>
        <w:spacing w:line="360" w:lineRule="auto"/>
      </w:pPr>
      <w:bookmarkStart w:id="4" w:name="_Toc496612955"/>
      <w:r>
        <w:rPr>
          <w:rFonts w:hint="eastAsia"/>
        </w:rPr>
        <w:t>二</w:t>
      </w:r>
      <w:r w:rsidR="0036400A">
        <w:rPr>
          <w:rFonts w:hint="eastAsia"/>
        </w:rPr>
        <w:t>、</w:t>
      </w:r>
      <w:r w:rsidR="0036400A" w:rsidRPr="00752067">
        <w:rPr>
          <w:rFonts w:hint="eastAsia"/>
        </w:rPr>
        <w:t>基本条件</w:t>
      </w:r>
      <w:bookmarkEnd w:id="4"/>
    </w:p>
    <w:p w:rsidR="00475388" w:rsidRDefault="00475388" w:rsidP="00F61D25">
      <w:pPr>
        <w:spacing w:line="360" w:lineRule="auto"/>
        <w:rPr>
          <w:sz w:val="24"/>
        </w:rPr>
      </w:pPr>
      <w:r>
        <w:rPr>
          <w:rFonts w:hint="eastAsia"/>
          <w:sz w:val="24"/>
        </w:rPr>
        <w:t xml:space="preserve"> </w:t>
      </w:r>
      <w:r>
        <w:rPr>
          <w:sz w:val="24"/>
        </w:rPr>
        <w:t xml:space="preserve">   </w:t>
      </w:r>
      <w:r>
        <w:rPr>
          <w:rFonts w:hint="eastAsia"/>
          <w:sz w:val="24"/>
        </w:rPr>
        <w:t>申请历史学系本科生系内奖学金，必须以同时满足以下基本条件为前提：</w:t>
      </w:r>
    </w:p>
    <w:p w:rsidR="0036400A" w:rsidRDefault="0036400A" w:rsidP="00F61D25">
      <w:pPr>
        <w:numPr>
          <w:ilvl w:val="0"/>
          <w:numId w:val="3"/>
        </w:numPr>
        <w:spacing w:line="360" w:lineRule="auto"/>
        <w:rPr>
          <w:sz w:val="24"/>
        </w:rPr>
      </w:pPr>
      <w:r>
        <w:rPr>
          <w:rFonts w:hint="eastAsia"/>
          <w:sz w:val="24"/>
        </w:rPr>
        <w:t>学籍在本系并按学校规定注册、缴费。一年级新生</w:t>
      </w:r>
      <w:r w:rsidR="00D04643">
        <w:rPr>
          <w:rFonts w:hint="eastAsia"/>
          <w:sz w:val="24"/>
        </w:rPr>
        <w:t>和延期毕业者不予参评</w:t>
      </w:r>
      <w:r>
        <w:rPr>
          <w:rFonts w:hint="eastAsia"/>
          <w:sz w:val="24"/>
        </w:rPr>
        <w:t>。</w:t>
      </w:r>
    </w:p>
    <w:p w:rsidR="0036400A" w:rsidRPr="00F06C9D" w:rsidRDefault="0036400A" w:rsidP="00F61D25">
      <w:pPr>
        <w:numPr>
          <w:ilvl w:val="0"/>
          <w:numId w:val="3"/>
        </w:numPr>
        <w:spacing w:line="360" w:lineRule="auto"/>
        <w:rPr>
          <w:sz w:val="24"/>
        </w:rPr>
      </w:pPr>
      <w:r>
        <w:rPr>
          <w:rFonts w:hint="eastAsia"/>
          <w:sz w:val="24"/>
        </w:rPr>
        <w:t>课程学习无旷课情况，请假不超过</w:t>
      </w:r>
      <w:r>
        <w:rPr>
          <w:rFonts w:hint="eastAsia"/>
          <w:sz w:val="24"/>
        </w:rPr>
        <w:t>3</w:t>
      </w:r>
      <w:r>
        <w:rPr>
          <w:rFonts w:hint="eastAsia"/>
          <w:sz w:val="24"/>
        </w:rPr>
        <w:t>次。导师</w:t>
      </w:r>
      <w:r w:rsidRPr="003D44B6">
        <w:rPr>
          <w:rFonts w:hint="eastAsia"/>
          <w:sz w:val="24"/>
        </w:rPr>
        <w:t>活动</w:t>
      </w:r>
      <w:r>
        <w:rPr>
          <w:rFonts w:hint="eastAsia"/>
          <w:sz w:val="24"/>
        </w:rPr>
        <w:t>请假不超过</w:t>
      </w:r>
      <w:r>
        <w:rPr>
          <w:rFonts w:hint="eastAsia"/>
          <w:sz w:val="24"/>
        </w:rPr>
        <w:t>2</w:t>
      </w:r>
      <w:r>
        <w:rPr>
          <w:rFonts w:hint="eastAsia"/>
          <w:sz w:val="24"/>
        </w:rPr>
        <w:t>次。“请假”指</w:t>
      </w:r>
      <w:r w:rsidRPr="00F06C9D">
        <w:rPr>
          <w:rFonts w:hint="eastAsia"/>
          <w:sz w:val="24"/>
        </w:rPr>
        <w:t>事假、病假。</w:t>
      </w:r>
    </w:p>
    <w:p w:rsidR="0036400A" w:rsidRDefault="0036400A" w:rsidP="00F61D25">
      <w:pPr>
        <w:numPr>
          <w:ilvl w:val="0"/>
          <w:numId w:val="3"/>
        </w:numPr>
        <w:spacing w:line="360" w:lineRule="auto"/>
        <w:rPr>
          <w:sz w:val="24"/>
        </w:rPr>
      </w:pPr>
      <w:r>
        <w:rPr>
          <w:rFonts w:hint="eastAsia"/>
          <w:sz w:val="24"/>
        </w:rPr>
        <w:t>在导师</w:t>
      </w:r>
      <w:r w:rsidR="00A25429">
        <w:rPr>
          <w:rFonts w:hint="eastAsia"/>
          <w:sz w:val="24"/>
        </w:rPr>
        <w:t>活</w:t>
      </w:r>
      <w:r>
        <w:rPr>
          <w:rFonts w:hint="eastAsia"/>
          <w:sz w:val="24"/>
        </w:rPr>
        <w:t>动中的表现经导师评价为“良好”或以上。</w:t>
      </w:r>
    </w:p>
    <w:p w:rsidR="0036400A" w:rsidRDefault="0036400A" w:rsidP="00F61D25">
      <w:pPr>
        <w:numPr>
          <w:ilvl w:val="0"/>
          <w:numId w:val="3"/>
        </w:numPr>
        <w:spacing w:line="360" w:lineRule="auto"/>
        <w:rPr>
          <w:sz w:val="24"/>
        </w:rPr>
      </w:pPr>
      <w:r w:rsidRPr="00A76C0E">
        <w:rPr>
          <w:rFonts w:hint="eastAsia"/>
          <w:sz w:val="24"/>
        </w:rPr>
        <w:t>学年课程成绩无不及格，</w:t>
      </w:r>
      <w:r>
        <w:rPr>
          <w:rFonts w:hint="eastAsia"/>
          <w:sz w:val="24"/>
        </w:rPr>
        <w:t>且学年总评成绩在年级排名前</w:t>
      </w:r>
      <w:r>
        <w:rPr>
          <w:rFonts w:hint="eastAsia"/>
          <w:sz w:val="24"/>
        </w:rPr>
        <w:t>80%</w:t>
      </w:r>
      <w:r>
        <w:rPr>
          <w:rFonts w:hint="eastAsia"/>
          <w:sz w:val="24"/>
        </w:rPr>
        <w:t>。</w:t>
      </w:r>
    </w:p>
    <w:p w:rsidR="0036400A" w:rsidRPr="00071736" w:rsidRDefault="0036400A" w:rsidP="00F61D25">
      <w:pPr>
        <w:spacing w:line="360" w:lineRule="auto"/>
        <w:rPr>
          <w:sz w:val="24"/>
        </w:rPr>
      </w:pPr>
    </w:p>
    <w:p w:rsidR="0036400A" w:rsidRPr="00752067" w:rsidRDefault="00055263" w:rsidP="00F61D25">
      <w:pPr>
        <w:pStyle w:val="11"/>
        <w:spacing w:line="360" w:lineRule="auto"/>
      </w:pPr>
      <w:bookmarkStart w:id="5" w:name="_Toc496612956"/>
      <w:r>
        <w:rPr>
          <w:rFonts w:hint="eastAsia"/>
        </w:rPr>
        <w:t>三</w:t>
      </w:r>
      <w:r w:rsidR="0036400A">
        <w:rPr>
          <w:rFonts w:hint="eastAsia"/>
        </w:rPr>
        <w:t>、申请</w:t>
      </w:r>
      <w:r w:rsidR="0036400A" w:rsidRPr="00752067">
        <w:rPr>
          <w:rFonts w:hint="eastAsia"/>
        </w:rPr>
        <w:t>条件</w:t>
      </w:r>
      <w:bookmarkEnd w:id="5"/>
    </w:p>
    <w:p w:rsidR="0036400A" w:rsidRDefault="00A76C0E" w:rsidP="00F61D25">
      <w:pPr>
        <w:spacing w:line="360" w:lineRule="auto"/>
        <w:ind w:firstLineChars="192" w:firstLine="461"/>
        <w:rPr>
          <w:sz w:val="24"/>
        </w:rPr>
      </w:pPr>
      <w:r>
        <w:rPr>
          <w:rFonts w:hint="eastAsia"/>
          <w:sz w:val="24"/>
        </w:rPr>
        <w:t>在符合基本条件的基础上，且同时至少</w:t>
      </w:r>
      <w:r w:rsidR="0036400A">
        <w:rPr>
          <w:rFonts w:hint="eastAsia"/>
          <w:sz w:val="24"/>
        </w:rPr>
        <w:t>符合以下条件之一，</w:t>
      </w:r>
      <w:r>
        <w:rPr>
          <w:rFonts w:hint="eastAsia"/>
          <w:sz w:val="24"/>
        </w:rPr>
        <w:t>方</w:t>
      </w:r>
      <w:r w:rsidR="0036400A">
        <w:rPr>
          <w:rFonts w:hint="eastAsia"/>
          <w:sz w:val="24"/>
        </w:rPr>
        <w:t>可申请历史</w:t>
      </w:r>
      <w:r w:rsidR="008A679C">
        <w:rPr>
          <w:rFonts w:hint="eastAsia"/>
          <w:sz w:val="24"/>
        </w:rPr>
        <w:t>学</w:t>
      </w:r>
      <w:r w:rsidR="0036400A">
        <w:rPr>
          <w:rFonts w:hint="eastAsia"/>
          <w:sz w:val="24"/>
        </w:rPr>
        <w:t>系</w:t>
      </w:r>
      <w:r>
        <w:rPr>
          <w:rFonts w:hint="eastAsia"/>
          <w:sz w:val="24"/>
        </w:rPr>
        <w:t>本科生系内</w:t>
      </w:r>
      <w:r w:rsidR="0036400A">
        <w:rPr>
          <w:rFonts w:hint="eastAsia"/>
          <w:sz w:val="24"/>
        </w:rPr>
        <w:t>奖学金。</w:t>
      </w:r>
    </w:p>
    <w:p w:rsidR="0036400A" w:rsidRPr="00D4730B" w:rsidRDefault="0036400A" w:rsidP="00F61D25">
      <w:pPr>
        <w:numPr>
          <w:ilvl w:val="0"/>
          <w:numId w:val="4"/>
        </w:numPr>
        <w:spacing w:line="360" w:lineRule="auto"/>
        <w:rPr>
          <w:b/>
          <w:sz w:val="24"/>
        </w:rPr>
      </w:pPr>
      <w:r w:rsidRPr="00D4730B">
        <w:rPr>
          <w:rFonts w:hint="eastAsia"/>
          <w:b/>
          <w:sz w:val="24"/>
        </w:rPr>
        <w:t>科研</w:t>
      </w:r>
    </w:p>
    <w:p w:rsidR="0036400A" w:rsidRDefault="0036400A" w:rsidP="00F61D25">
      <w:pPr>
        <w:spacing w:line="360" w:lineRule="auto"/>
        <w:ind w:firstLineChars="193" w:firstLine="463"/>
        <w:rPr>
          <w:sz w:val="24"/>
        </w:rPr>
      </w:pPr>
      <w:r>
        <w:rPr>
          <w:rFonts w:hint="eastAsia"/>
          <w:sz w:val="24"/>
        </w:rPr>
        <w:t>按时完成科研项目，且结题评价等级为“良好”或以上。</w:t>
      </w:r>
    </w:p>
    <w:p w:rsidR="0036400A" w:rsidRDefault="0036400A" w:rsidP="00F61D25">
      <w:pPr>
        <w:spacing w:line="360" w:lineRule="auto"/>
        <w:ind w:firstLineChars="193" w:firstLine="463"/>
        <w:rPr>
          <w:sz w:val="24"/>
        </w:rPr>
      </w:pPr>
      <w:r>
        <w:rPr>
          <w:rFonts w:hint="eastAsia"/>
          <w:sz w:val="24"/>
        </w:rPr>
        <w:t>对科研项目的评定不以项目的级别为依据，仅以科研结题评价结果为依据。</w:t>
      </w:r>
    </w:p>
    <w:p w:rsidR="0036400A" w:rsidRDefault="0036400A" w:rsidP="00F61D25">
      <w:pPr>
        <w:numPr>
          <w:ilvl w:val="0"/>
          <w:numId w:val="4"/>
        </w:numPr>
        <w:spacing w:line="360" w:lineRule="auto"/>
        <w:rPr>
          <w:b/>
          <w:sz w:val="24"/>
        </w:rPr>
      </w:pPr>
      <w:r>
        <w:rPr>
          <w:rFonts w:hint="eastAsia"/>
          <w:b/>
          <w:sz w:val="24"/>
        </w:rPr>
        <w:lastRenderedPageBreak/>
        <w:t>学术</w:t>
      </w:r>
      <w:r>
        <w:rPr>
          <w:b/>
          <w:sz w:val="24"/>
        </w:rPr>
        <w:t>文章</w:t>
      </w:r>
    </w:p>
    <w:p w:rsidR="0036400A" w:rsidRPr="003129F5" w:rsidRDefault="0036400A" w:rsidP="00F61D25">
      <w:pPr>
        <w:spacing w:line="360" w:lineRule="auto"/>
        <w:ind w:left="426"/>
        <w:rPr>
          <w:sz w:val="24"/>
        </w:rPr>
      </w:pPr>
      <w:r>
        <w:rPr>
          <w:rFonts w:hint="eastAsia"/>
          <w:sz w:val="24"/>
        </w:rPr>
        <w:t>（</w:t>
      </w:r>
      <w:r>
        <w:rPr>
          <w:rFonts w:hint="eastAsia"/>
          <w:sz w:val="24"/>
        </w:rPr>
        <w:t>1</w:t>
      </w:r>
      <w:r>
        <w:rPr>
          <w:sz w:val="24"/>
        </w:rPr>
        <w:t>）</w:t>
      </w:r>
      <w:r w:rsidRPr="003129F5">
        <w:rPr>
          <w:rFonts w:hint="eastAsia"/>
          <w:sz w:val="24"/>
        </w:rPr>
        <w:t>学术</w:t>
      </w:r>
      <w:r>
        <w:rPr>
          <w:sz w:val="24"/>
        </w:rPr>
        <w:t>文章</w:t>
      </w:r>
      <w:r>
        <w:rPr>
          <w:rFonts w:hint="eastAsia"/>
          <w:sz w:val="24"/>
        </w:rPr>
        <w:t>指与</w:t>
      </w:r>
      <w:r>
        <w:rPr>
          <w:sz w:val="24"/>
        </w:rPr>
        <w:t>本专业</w:t>
      </w:r>
      <w:r>
        <w:rPr>
          <w:rFonts w:hint="eastAsia"/>
          <w:sz w:val="24"/>
        </w:rPr>
        <w:t>密切</w:t>
      </w:r>
      <w:r>
        <w:rPr>
          <w:sz w:val="24"/>
        </w:rPr>
        <w:t>相关的</w:t>
      </w:r>
      <w:r>
        <w:rPr>
          <w:rFonts w:hint="eastAsia"/>
          <w:sz w:val="24"/>
        </w:rPr>
        <w:t>论文</w:t>
      </w:r>
      <w:r>
        <w:rPr>
          <w:sz w:val="24"/>
        </w:rPr>
        <w:t>、</w:t>
      </w:r>
      <w:r>
        <w:rPr>
          <w:rFonts w:hint="eastAsia"/>
          <w:sz w:val="24"/>
        </w:rPr>
        <w:t>综述</w:t>
      </w:r>
      <w:r>
        <w:rPr>
          <w:sz w:val="24"/>
        </w:rPr>
        <w:t>、读书笔记、考察报告、调查研究报告，及其他经评委会认定的</w:t>
      </w:r>
      <w:r>
        <w:rPr>
          <w:rFonts w:hint="eastAsia"/>
          <w:sz w:val="24"/>
        </w:rPr>
        <w:t>学术</w:t>
      </w:r>
      <w:r>
        <w:rPr>
          <w:sz w:val="24"/>
        </w:rPr>
        <w:t>文章。</w:t>
      </w:r>
    </w:p>
    <w:p w:rsidR="0036400A" w:rsidRPr="00071736" w:rsidRDefault="0036400A" w:rsidP="00F61D25">
      <w:pPr>
        <w:spacing w:line="360" w:lineRule="auto"/>
        <w:ind w:leftChars="202" w:left="424"/>
        <w:rPr>
          <w:sz w:val="24"/>
        </w:rPr>
      </w:pPr>
      <w:r>
        <w:rPr>
          <w:rFonts w:hint="eastAsia"/>
          <w:sz w:val="24"/>
        </w:rPr>
        <w:t>（</w:t>
      </w:r>
      <w:r>
        <w:rPr>
          <w:rFonts w:hint="eastAsia"/>
          <w:sz w:val="24"/>
        </w:rPr>
        <w:t>2</w:t>
      </w:r>
      <w:r>
        <w:rPr>
          <w:sz w:val="24"/>
        </w:rPr>
        <w:t>）</w:t>
      </w:r>
      <w:r>
        <w:rPr>
          <w:rFonts w:hint="eastAsia"/>
          <w:sz w:val="24"/>
        </w:rPr>
        <w:t>纳入本</w:t>
      </w:r>
      <w:r>
        <w:rPr>
          <w:sz w:val="24"/>
        </w:rPr>
        <w:t>办法</w:t>
      </w:r>
      <w:r>
        <w:rPr>
          <w:rFonts w:hint="eastAsia"/>
          <w:sz w:val="24"/>
        </w:rPr>
        <w:t>申请</w:t>
      </w:r>
      <w:r>
        <w:rPr>
          <w:sz w:val="24"/>
        </w:rPr>
        <w:t>条件的学术文章包括：</w:t>
      </w:r>
      <w:r>
        <w:rPr>
          <w:rFonts w:hint="eastAsia"/>
          <w:sz w:val="24"/>
        </w:rPr>
        <w:t>公开发表的学术论文；入选《历史</w:t>
      </w:r>
      <w:r w:rsidR="008A679C">
        <w:rPr>
          <w:rFonts w:hint="eastAsia"/>
          <w:sz w:val="24"/>
        </w:rPr>
        <w:t>学</w:t>
      </w:r>
      <w:r>
        <w:rPr>
          <w:rFonts w:hint="eastAsia"/>
          <w:sz w:val="24"/>
        </w:rPr>
        <w:t>系本科生优秀论文选》</w:t>
      </w:r>
      <w:r w:rsidR="00B80600">
        <w:rPr>
          <w:rFonts w:hint="eastAsia"/>
          <w:sz w:val="24"/>
        </w:rPr>
        <w:t>、</w:t>
      </w:r>
      <w:r>
        <w:rPr>
          <w:rFonts w:hint="eastAsia"/>
          <w:sz w:val="24"/>
        </w:rPr>
        <w:t>《青年史学》</w:t>
      </w:r>
      <w:r w:rsidR="00B80600">
        <w:rPr>
          <w:rFonts w:hint="eastAsia"/>
          <w:sz w:val="24"/>
        </w:rPr>
        <w:t>或其他双一流、</w:t>
      </w:r>
      <w:r w:rsidR="00B80600">
        <w:rPr>
          <w:rFonts w:hint="eastAsia"/>
          <w:sz w:val="24"/>
        </w:rPr>
        <w:t>985</w:t>
      </w:r>
      <w:r w:rsidR="00B80600">
        <w:rPr>
          <w:rFonts w:hint="eastAsia"/>
          <w:sz w:val="24"/>
        </w:rPr>
        <w:t>、</w:t>
      </w:r>
      <w:r w:rsidR="00B80600">
        <w:rPr>
          <w:rFonts w:hint="eastAsia"/>
          <w:sz w:val="24"/>
        </w:rPr>
        <w:t>211</w:t>
      </w:r>
      <w:r w:rsidR="00B80600">
        <w:rPr>
          <w:rFonts w:hint="eastAsia"/>
          <w:sz w:val="24"/>
        </w:rPr>
        <w:t>高校高水平历史学本科生刊物</w:t>
      </w:r>
      <w:r>
        <w:rPr>
          <w:rFonts w:hint="eastAsia"/>
          <w:sz w:val="24"/>
        </w:rPr>
        <w:t>，且</w:t>
      </w:r>
      <w:r w:rsidRPr="00071736">
        <w:rPr>
          <w:rFonts w:hint="eastAsia"/>
          <w:sz w:val="24"/>
        </w:rPr>
        <w:t>评委会认定为达到公开发表水平的学术论文。</w:t>
      </w:r>
    </w:p>
    <w:p w:rsidR="0036400A" w:rsidRPr="00D4730B" w:rsidRDefault="0036400A" w:rsidP="00F61D25">
      <w:pPr>
        <w:numPr>
          <w:ilvl w:val="0"/>
          <w:numId w:val="4"/>
        </w:numPr>
        <w:spacing w:line="360" w:lineRule="auto"/>
        <w:rPr>
          <w:b/>
          <w:sz w:val="24"/>
        </w:rPr>
      </w:pPr>
      <w:r w:rsidRPr="00D4730B">
        <w:rPr>
          <w:rFonts w:hint="eastAsia"/>
          <w:b/>
          <w:sz w:val="24"/>
        </w:rPr>
        <w:t>海外研修</w:t>
      </w:r>
    </w:p>
    <w:p w:rsidR="0036400A" w:rsidRDefault="0036400A" w:rsidP="00F61D25">
      <w:pPr>
        <w:spacing w:line="360" w:lineRule="auto"/>
        <w:ind w:leftChars="202" w:left="424"/>
        <w:rPr>
          <w:sz w:val="24"/>
        </w:rPr>
      </w:pPr>
      <w:r>
        <w:rPr>
          <w:rFonts w:hint="eastAsia"/>
          <w:sz w:val="24"/>
        </w:rPr>
        <w:t xml:space="preserve">    </w:t>
      </w:r>
      <w:r>
        <w:rPr>
          <w:rFonts w:hint="eastAsia"/>
          <w:sz w:val="24"/>
        </w:rPr>
        <w:t>按时按要求完成海外研修计划，且提交研修报告、相关学术论文（可以是未公开发表的）及参与活动的相关资料，经评委会评审，评价等级为“良好”或以上</w:t>
      </w:r>
      <w:r w:rsidR="00003AD3">
        <w:rPr>
          <w:rFonts w:hint="eastAsia"/>
          <w:sz w:val="24"/>
        </w:rPr>
        <w:t>。</w:t>
      </w:r>
    </w:p>
    <w:p w:rsidR="0036400A" w:rsidRPr="00D4730B" w:rsidRDefault="0036400A" w:rsidP="00F61D25">
      <w:pPr>
        <w:numPr>
          <w:ilvl w:val="0"/>
          <w:numId w:val="4"/>
        </w:numPr>
        <w:spacing w:line="360" w:lineRule="auto"/>
        <w:rPr>
          <w:b/>
          <w:sz w:val="24"/>
        </w:rPr>
      </w:pPr>
      <w:r w:rsidRPr="00D4730B">
        <w:rPr>
          <w:rFonts w:hint="eastAsia"/>
          <w:b/>
          <w:sz w:val="24"/>
        </w:rPr>
        <w:t>外语</w:t>
      </w:r>
    </w:p>
    <w:p w:rsidR="0036400A" w:rsidRDefault="0036400A" w:rsidP="00F61D25">
      <w:pPr>
        <w:numPr>
          <w:ilvl w:val="0"/>
          <w:numId w:val="5"/>
        </w:numPr>
        <w:spacing w:line="360" w:lineRule="auto"/>
        <w:rPr>
          <w:sz w:val="24"/>
        </w:rPr>
      </w:pPr>
      <w:r>
        <w:rPr>
          <w:rFonts w:hint="eastAsia"/>
          <w:sz w:val="24"/>
        </w:rPr>
        <w:t>英语：</w:t>
      </w:r>
      <w:r>
        <w:rPr>
          <w:rFonts w:hint="eastAsia"/>
          <w:sz w:val="24"/>
        </w:rPr>
        <w:t xml:space="preserve">A. </w:t>
      </w:r>
      <w:r>
        <w:rPr>
          <w:rFonts w:hint="eastAsia"/>
          <w:sz w:val="24"/>
        </w:rPr>
        <w:t>托福</w:t>
      </w:r>
      <w:r w:rsidR="003262D0">
        <w:rPr>
          <w:sz w:val="24"/>
        </w:rPr>
        <w:t>90</w:t>
      </w:r>
      <w:r>
        <w:rPr>
          <w:rFonts w:hint="eastAsia"/>
          <w:sz w:val="24"/>
        </w:rPr>
        <w:t>分或以上。</w:t>
      </w:r>
    </w:p>
    <w:p w:rsidR="0036400A" w:rsidRDefault="0036400A" w:rsidP="00F61D25">
      <w:pPr>
        <w:spacing w:line="360" w:lineRule="auto"/>
        <w:ind w:leftChars="221" w:left="464" w:firstLineChars="300" w:firstLine="720"/>
        <w:rPr>
          <w:sz w:val="24"/>
        </w:rPr>
      </w:pPr>
      <w:r>
        <w:rPr>
          <w:rFonts w:hint="eastAsia"/>
          <w:sz w:val="24"/>
        </w:rPr>
        <w:t xml:space="preserve">      B. </w:t>
      </w:r>
      <w:r>
        <w:rPr>
          <w:rFonts w:hint="eastAsia"/>
          <w:sz w:val="24"/>
        </w:rPr>
        <w:t>雅思</w:t>
      </w:r>
      <w:r>
        <w:rPr>
          <w:sz w:val="24"/>
        </w:rPr>
        <w:t>7</w:t>
      </w:r>
      <w:r>
        <w:rPr>
          <w:rFonts w:hint="eastAsia"/>
          <w:sz w:val="24"/>
        </w:rPr>
        <w:t>.</w:t>
      </w:r>
      <w:r w:rsidR="003262D0">
        <w:rPr>
          <w:sz w:val="24"/>
        </w:rPr>
        <w:t>5</w:t>
      </w:r>
      <w:r>
        <w:rPr>
          <w:rFonts w:hint="eastAsia"/>
          <w:sz w:val="24"/>
        </w:rPr>
        <w:t>或以上</w:t>
      </w:r>
    </w:p>
    <w:p w:rsidR="0036400A" w:rsidRDefault="0036400A" w:rsidP="00F61D25">
      <w:pPr>
        <w:spacing w:line="360" w:lineRule="auto"/>
        <w:ind w:leftChars="221" w:left="464" w:firstLineChars="300" w:firstLine="720"/>
        <w:rPr>
          <w:sz w:val="24"/>
        </w:rPr>
      </w:pPr>
      <w:r>
        <w:rPr>
          <w:rFonts w:hint="eastAsia"/>
          <w:sz w:val="24"/>
        </w:rPr>
        <w:t xml:space="preserve">      C. GRE 280</w:t>
      </w:r>
      <w:r>
        <w:rPr>
          <w:rFonts w:hint="eastAsia"/>
          <w:sz w:val="24"/>
        </w:rPr>
        <w:t>分或以上</w:t>
      </w:r>
    </w:p>
    <w:p w:rsidR="0036400A" w:rsidRDefault="0036400A" w:rsidP="00F61D25">
      <w:pPr>
        <w:numPr>
          <w:ilvl w:val="0"/>
          <w:numId w:val="5"/>
        </w:numPr>
        <w:spacing w:line="360" w:lineRule="auto"/>
        <w:rPr>
          <w:sz w:val="24"/>
        </w:rPr>
      </w:pPr>
      <w:r>
        <w:rPr>
          <w:rFonts w:hint="eastAsia"/>
          <w:sz w:val="24"/>
        </w:rPr>
        <w:t>日语：一级。</w:t>
      </w:r>
    </w:p>
    <w:p w:rsidR="0036400A" w:rsidRDefault="0036400A" w:rsidP="00F61D25">
      <w:pPr>
        <w:numPr>
          <w:ilvl w:val="0"/>
          <w:numId w:val="5"/>
        </w:numPr>
        <w:spacing w:line="360" w:lineRule="auto"/>
        <w:rPr>
          <w:sz w:val="24"/>
        </w:rPr>
      </w:pPr>
      <w:r>
        <w:rPr>
          <w:rFonts w:hint="eastAsia"/>
          <w:sz w:val="24"/>
        </w:rPr>
        <w:t>德语：通过国家四级或以上。</w:t>
      </w:r>
    </w:p>
    <w:p w:rsidR="0036400A" w:rsidRDefault="0036400A" w:rsidP="00F61D25">
      <w:pPr>
        <w:numPr>
          <w:ilvl w:val="0"/>
          <w:numId w:val="5"/>
        </w:numPr>
        <w:spacing w:line="360" w:lineRule="auto"/>
        <w:rPr>
          <w:sz w:val="24"/>
        </w:rPr>
      </w:pPr>
      <w:r>
        <w:rPr>
          <w:rFonts w:hint="eastAsia"/>
          <w:sz w:val="24"/>
        </w:rPr>
        <w:t>法语：通过国家四级或以上</w:t>
      </w:r>
    </w:p>
    <w:p w:rsidR="0036400A" w:rsidRPr="0014515F" w:rsidRDefault="0036400A" w:rsidP="00F61D25">
      <w:pPr>
        <w:numPr>
          <w:ilvl w:val="0"/>
          <w:numId w:val="5"/>
        </w:numPr>
        <w:spacing w:line="360" w:lineRule="auto"/>
        <w:rPr>
          <w:sz w:val="24"/>
        </w:rPr>
      </w:pPr>
      <w:r>
        <w:rPr>
          <w:rFonts w:hint="eastAsia"/>
          <w:sz w:val="24"/>
        </w:rPr>
        <w:t>其他：参照以上语种的分数或等级。</w:t>
      </w:r>
    </w:p>
    <w:p w:rsidR="0036400A" w:rsidRPr="00071736" w:rsidRDefault="0036400A" w:rsidP="00F61D25">
      <w:pPr>
        <w:numPr>
          <w:ilvl w:val="0"/>
          <w:numId w:val="4"/>
        </w:numPr>
        <w:spacing w:line="360" w:lineRule="auto"/>
        <w:rPr>
          <w:b/>
          <w:sz w:val="24"/>
        </w:rPr>
      </w:pPr>
      <w:r w:rsidRPr="00071736">
        <w:rPr>
          <w:rFonts w:hint="eastAsia"/>
          <w:b/>
          <w:sz w:val="24"/>
        </w:rPr>
        <w:t>获奖</w:t>
      </w:r>
    </w:p>
    <w:p w:rsidR="0036400A" w:rsidRDefault="0036400A" w:rsidP="00F61D25">
      <w:pPr>
        <w:spacing w:line="360" w:lineRule="auto"/>
        <w:ind w:firstLineChars="200" w:firstLine="480"/>
        <w:rPr>
          <w:sz w:val="24"/>
        </w:rPr>
      </w:pPr>
      <w:r>
        <w:rPr>
          <w:rFonts w:hint="eastAsia"/>
          <w:sz w:val="24"/>
        </w:rPr>
        <w:t>在省部级或以上级别的学术竞赛中获奖。</w:t>
      </w:r>
    </w:p>
    <w:p w:rsidR="0036400A" w:rsidRPr="00101022" w:rsidRDefault="0036400A" w:rsidP="00F61D25">
      <w:pPr>
        <w:spacing w:line="360" w:lineRule="auto"/>
        <w:ind w:firstLine="465"/>
        <w:rPr>
          <w:sz w:val="24"/>
        </w:rPr>
      </w:pPr>
    </w:p>
    <w:p w:rsidR="0036400A" w:rsidRPr="00752067" w:rsidRDefault="00055263" w:rsidP="00F61D25">
      <w:pPr>
        <w:pStyle w:val="11"/>
        <w:spacing w:line="360" w:lineRule="auto"/>
      </w:pPr>
      <w:bookmarkStart w:id="6" w:name="_Toc496612957"/>
      <w:r>
        <w:rPr>
          <w:rFonts w:hint="eastAsia"/>
        </w:rPr>
        <w:t>四</w:t>
      </w:r>
      <w:r w:rsidR="0036400A">
        <w:rPr>
          <w:rFonts w:hint="eastAsia"/>
        </w:rPr>
        <w:t>、</w:t>
      </w:r>
      <w:r w:rsidR="0036400A" w:rsidRPr="00752067">
        <w:rPr>
          <w:rFonts w:hint="eastAsia"/>
        </w:rPr>
        <w:t>奖学金类别、等级、名额及金额</w:t>
      </w:r>
      <w:bookmarkEnd w:id="6"/>
    </w:p>
    <w:p w:rsidR="0036400A" w:rsidRDefault="0036400A" w:rsidP="00F61D25">
      <w:pPr>
        <w:numPr>
          <w:ilvl w:val="0"/>
          <w:numId w:val="6"/>
        </w:numPr>
        <w:spacing w:line="360" w:lineRule="auto"/>
        <w:rPr>
          <w:sz w:val="24"/>
        </w:rPr>
      </w:pPr>
      <w:r>
        <w:rPr>
          <w:rFonts w:hint="eastAsia"/>
          <w:sz w:val="24"/>
        </w:rPr>
        <w:t>奖学金类别</w:t>
      </w:r>
    </w:p>
    <w:p w:rsidR="0036400A" w:rsidRPr="00302196" w:rsidRDefault="0036400A" w:rsidP="00F61D25">
      <w:pPr>
        <w:spacing w:line="360" w:lineRule="auto"/>
        <w:ind w:firstLineChars="200" w:firstLine="480"/>
        <w:rPr>
          <w:sz w:val="24"/>
        </w:rPr>
      </w:pPr>
      <w:r w:rsidRPr="00302196">
        <w:rPr>
          <w:rFonts w:hint="eastAsia"/>
          <w:sz w:val="24"/>
        </w:rPr>
        <w:t>历史</w:t>
      </w:r>
      <w:r w:rsidR="008A679C">
        <w:rPr>
          <w:rFonts w:hint="eastAsia"/>
          <w:sz w:val="24"/>
        </w:rPr>
        <w:t>学</w:t>
      </w:r>
      <w:r w:rsidRPr="00302196">
        <w:rPr>
          <w:rFonts w:hint="eastAsia"/>
          <w:sz w:val="24"/>
        </w:rPr>
        <w:t>系本科生奖学金分为</w:t>
      </w:r>
      <w:r>
        <w:rPr>
          <w:rFonts w:hint="eastAsia"/>
          <w:sz w:val="24"/>
        </w:rPr>
        <w:t>“</w:t>
      </w:r>
      <w:r w:rsidRPr="00302196">
        <w:rPr>
          <w:rFonts w:hint="eastAsia"/>
          <w:sz w:val="24"/>
        </w:rPr>
        <w:t>优秀奖学金</w:t>
      </w:r>
      <w:r>
        <w:rPr>
          <w:rFonts w:hint="eastAsia"/>
          <w:sz w:val="24"/>
        </w:rPr>
        <w:t>”</w:t>
      </w:r>
      <w:r w:rsidRPr="00302196">
        <w:rPr>
          <w:rFonts w:hint="eastAsia"/>
          <w:sz w:val="24"/>
        </w:rPr>
        <w:t>和</w:t>
      </w:r>
      <w:r>
        <w:rPr>
          <w:rFonts w:hint="eastAsia"/>
          <w:sz w:val="24"/>
        </w:rPr>
        <w:t>“</w:t>
      </w:r>
      <w:r w:rsidRPr="00302196">
        <w:rPr>
          <w:rFonts w:hint="eastAsia"/>
          <w:sz w:val="24"/>
        </w:rPr>
        <w:t>单项奖学金</w:t>
      </w:r>
      <w:r>
        <w:rPr>
          <w:rFonts w:hint="eastAsia"/>
          <w:sz w:val="24"/>
        </w:rPr>
        <w:t>”</w:t>
      </w:r>
      <w:r w:rsidRPr="00302196">
        <w:rPr>
          <w:rFonts w:hint="eastAsia"/>
          <w:sz w:val="24"/>
        </w:rPr>
        <w:t>。</w:t>
      </w:r>
    </w:p>
    <w:p w:rsidR="0036400A" w:rsidRDefault="0036400A" w:rsidP="00F61D25">
      <w:pPr>
        <w:spacing w:line="360" w:lineRule="auto"/>
        <w:ind w:firstLine="465"/>
        <w:rPr>
          <w:sz w:val="24"/>
        </w:rPr>
      </w:pPr>
      <w:r>
        <w:rPr>
          <w:rFonts w:hint="eastAsia"/>
          <w:sz w:val="24"/>
        </w:rPr>
        <w:t>符合</w:t>
      </w:r>
      <w:r>
        <w:rPr>
          <w:rFonts w:hint="eastAsia"/>
          <w:sz w:val="24"/>
        </w:rPr>
        <w:t>2</w:t>
      </w:r>
      <w:r>
        <w:rPr>
          <w:rFonts w:hint="eastAsia"/>
          <w:sz w:val="24"/>
        </w:rPr>
        <w:t>项或以上评奖条件，可申请优秀奖学金，</w:t>
      </w:r>
      <w:r w:rsidR="00040C46">
        <w:rPr>
          <w:rFonts w:hint="eastAsia"/>
          <w:sz w:val="24"/>
        </w:rPr>
        <w:t>且</w:t>
      </w:r>
      <w:r>
        <w:rPr>
          <w:rFonts w:hint="eastAsia"/>
          <w:sz w:val="24"/>
        </w:rPr>
        <w:t>其中必须符合关于“科研”或“</w:t>
      </w:r>
      <w:r w:rsidR="00460A71">
        <w:rPr>
          <w:rFonts w:hint="eastAsia"/>
          <w:sz w:val="24"/>
        </w:rPr>
        <w:t>学术文章</w:t>
      </w:r>
      <w:r>
        <w:rPr>
          <w:rFonts w:hint="eastAsia"/>
          <w:sz w:val="24"/>
        </w:rPr>
        <w:t>”两项中的一个条件。</w:t>
      </w:r>
    </w:p>
    <w:p w:rsidR="0036400A" w:rsidRDefault="0036400A" w:rsidP="00F61D25">
      <w:pPr>
        <w:spacing w:line="360" w:lineRule="auto"/>
        <w:ind w:firstLine="465"/>
        <w:rPr>
          <w:sz w:val="24"/>
        </w:rPr>
      </w:pPr>
      <w:r>
        <w:rPr>
          <w:rFonts w:hint="eastAsia"/>
          <w:sz w:val="24"/>
        </w:rPr>
        <w:t>符合</w:t>
      </w:r>
      <w:r>
        <w:rPr>
          <w:rFonts w:hint="eastAsia"/>
          <w:sz w:val="24"/>
        </w:rPr>
        <w:t>1</w:t>
      </w:r>
      <w:r>
        <w:rPr>
          <w:rFonts w:hint="eastAsia"/>
          <w:sz w:val="24"/>
        </w:rPr>
        <w:t>项评奖条件，可申请单项奖学金。</w:t>
      </w:r>
    </w:p>
    <w:p w:rsidR="00502922" w:rsidRPr="00302196" w:rsidRDefault="00502922" w:rsidP="00F61D25">
      <w:pPr>
        <w:spacing w:line="360" w:lineRule="auto"/>
        <w:ind w:firstLine="465"/>
        <w:rPr>
          <w:sz w:val="24"/>
        </w:rPr>
      </w:pPr>
      <w:r>
        <w:rPr>
          <w:rFonts w:hint="eastAsia"/>
          <w:sz w:val="24"/>
        </w:rPr>
        <w:t>注：历史学系本科生优秀奖学金不可与校级及以上奖学金兼得，历史学系本科生单项奖学金可与校级及以上奖学金兼得。</w:t>
      </w:r>
    </w:p>
    <w:p w:rsidR="0036400A" w:rsidRDefault="0036400A" w:rsidP="00F61D25">
      <w:pPr>
        <w:numPr>
          <w:ilvl w:val="0"/>
          <w:numId w:val="6"/>
        </w:numPr>
        <w:spacing w:line="360" w:lineRule="auto"/>
        <w:rPr>
          <w:sz w:val="24"/>
        </w:rPr>
      </w:pPr>
      <w:r>
        <w:rPr>
          <w:rFonts w:hint="eastAsia"/>
          <w:sz w:val="24"/>
        </w:rPr>
        <w:lastRenderedPageBreak/>
        <w:t>奖学金等级、名额及金额</w:t>
      </w:r>
    </w:p>
    <w:p w:rsidR="0036400A" w:rsidRDefault="0036400A" w:rsidP="00F61D25">
      <w:pPr>
        <w:numPr>
          <w:ilvl w:val="0"/>
          <w:numId w:val="7"/>
        </w:numPr>
        <w:spacing w:line="360" w:lineRule="auto"/>
        <w:rPr>
          <w:sz w:val="24"/>
        </w:rPr>
      </w:pPr>
      <w:r>
        <w:rPr>
          <w:rFonts w:hint="eastAsia"/>
          <w:sz w:val="24"/>
        </w:rPr>
        <w:t>优秀奖学金分为</w:t>
      </w:r>
      <w:r>
        <w:rPr>
          <w:rFonts w:hint="eastAsia"/>
          <w:sz w:val="24"/>
        </w:rPr>
        <w:t>4</w:t>
      </w:r>
      <w:r>
        <w:rPr>
          <w:rFonts w:hint="eastAsia"/>
          <w:sz w:val="24"/>
        </w:rPr>
        <w:t>个等级，按</w:t>
      </w:r>
      <w:r>
        <w:rPr>
          <w:sz w:val="24"/>
        </w:rPr>
        <w:t>年级分配，</w:t>
      </w:r>
      <w:r>
        <w:rPr>
          <w:rFonts w:hint="eastAsia"/>
          <w:sz w:val="24"/>
        </w:rPr>
        <w:t>获奖</w:t>
      </w:r>
      <w:r>
        <w:rPr>
          <w:sz w:val="24"/>
        </w:rPr>
        <w:t>名额占</w:t>
      </w:r>
      <w:r w:rsidR="003E0309">
        <w:rPr>
          <w:sz w:val="24"/>
        </w:rPr>
        <w:t>当年注册</w:t>
      </w:r>
      <w:r>
        <w:rPr>
          <w:rFonts w:hint="eastAsia"/>
          <w:sz w:val="24"/>
        </w:rPr>
        <w:t>学生</w:t>
      </w:r>
      <w:r w:rsidR="003E0309">
        <w:rPr>
          <w:rFonts w:hint="eastAsia"/>
          <w:sz w:val="24"/>
        </w:rPr>
        <w:t>总</w:t>
      </w:r>
      <w:r>
        <w:rPr>
          <w:sz w:val="24"/>
        </w:rPr>
        <w:t>数的</w:t>
      </w:r>
      <w:r>
        <w:rPr>
          <w:rFonts w:hint="eastAsia"/>
          <w:sz w:val="24"/>
        </w:rPr>
        <w:t>22</w:t>
      </w:r>
      <w:r>
        <w:rPr>
          <w:sz w:val="24"/>
        </w:rPr>
        <w:t>%</w:t>
      </w:r>
      <w:r>
        <w:rPr>
          <w:rFonts w:hint="eastAsia"/>
          <w:sz w:val="24"/>
        </w:rPr>
        <w:t>。</w:t>
      </w:r>
    </w:p>
    <w:tbl>
      <w:tblPr>
        <w:tblW w:w="7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1380"/>
        <w:gridCol w:w="1410"/>
        <w:gridCol w:w="3137"/>
      </w:tblGrid>
      <w:tr w:rsidR="0036400A" w:rsidRPr="00436789" w:rsidTr="001F5E70">
        <w:trPr>
          <w:trHeight w:val="201"/>
          <w:jc w:val="center"/>
        </w:trPr>
        <w:tc>
          <w:tcPr>
            <w:tcW w:w="1103" w:type="dxa"/>
            <w:vAlign w:val="center"/>
          </w:tcPr>
          <w:p w:rsidR="0036400A" w:rsidRPr="00436789" w:rsidRDefault="0036400A" w:rsidP="00F61D25">
            <w:pPr>
              <w:spacing w:line="360" w:lineRule="auto"/>
              <w:jc w:val="center"/>
              <w:rPr>
                <w:sz w:val="24"/>
              </w:rPr>
            </w:pPr>
            <w:r w:rsidRPr="00436789">
              <w:rPr>
                <w:rFonts w:hint="eastAsia"/>
                <w:sz w:val="24"/>
              </w:rPr>
              <w:t>等级</w:t>
            </w:r>
          </w:p>
        </w:tc>
        <w:tc>
          <w:tcPr>
            <w:tcW w:w="1380" w:type="dxa"/>
            <w:vAlign w:val="center"/>
          </w:tcPr>
          <w:p w:rsidR="0036400A" w:rsidRPr="00436789" w:rsidRDefault="0036400A" w:rsidP="00F61D25">
            <w:pPr>
              <w:spacing w:line="360" w:lineRule="auto"/>
              <w:jc w:val="center"/>
              <w:rPr>
                <w:sz w:val="24"/>
              </w:rPr>
            </w:pPr>
            <w:r>
              <w:rPr>
                <w:rFonts w:hint="eastAsia"/>
                <w:sz w:val="24"/>
              </w:rPr>
              <w:t>名额比例</w:t>
            </w:r>
          </w:p>
        </w:tc>
        <w:tc>
          <w:tcPr>
            <w:tcW w:w="1410" w:type="dxa"/>
            <w:vAlign w:val="center"/>
          </w:tcPr>
          <w:p w:rsidR="0036400A" w:rsidRPr="00436789" w:rsidRDefault="0036400A" w:rsidP="00F61D25">
            <w:pPr>
              <w:spacing w:line="360" w:lineRule="auto"/>
              <w:jc w:val="center"/>
              <w:rPr>
                <w:sz w:val="24"/>
              </w:rPr>
            </w:pPr>
            <w:r w:rsidRPr="00436789">
              <w:rPr>
                <w:rFonts w:hint="eastAsia"/>
                <w:sz w:val="24"/>
              </w:rPr>
              <w:t>金额</w:t>
            </w:r>
            <w:r w:rsidRPr="00436789">
              <w:rPr>
                <w:rFonts w:hint="eastAsia"/>
                <w:sz w:val="24"/>
              </w:rPr>
              <w:t>/</w:t>
            </w:r>
            <w:r w:rsidRPr="00436789">
              <w:rPr>
                <w:rFonts w:hint="eastAsia"/>
                <w:sz w:val="24"/>
              </w:rPr>
              <w:t>人</w:t>
            </w:r>
          </w:p>
        </w:tc>
        <w:tc>
          <w:tcPr>
            <w:tcW w:w="3137" w:type="dxa"/>
            <w:vAlign w:val="center"/>
          </w:tcPr>
          <w:p w:rsidR="0036400A" w:rsidRPr="00436789" w:rsidRDefault="0036400A" w:rsidP="00F61D25">
            <w:pPr>
              <w:spacing w:line="360" w:lineRule="auto"/>
              <w:jc w:val="center"/>
              <w:rPr>
                <w:sz w:val="24"/>
              </w:rPr>
            </w:pPr>
            <w:r w:rsidRPr="00436789">
              <w:rPr>
                <w:rFonts w:hint="eastAsia"/>
                <w:sz w:val="24"/>
              </w:rPr>
              <w:t>备注</w:t>
            </w:r>
          </w:p>
        </w:tc>
      </w:tr>
      <w:tr w:rsidR="0036400A" w:rsidRPr="00436789" w:rsidTr="001F5E70">
        <w:trPr>
          <w:jc w:val="center"/>
        </w:trPr>
        <w:tc>
          <w:tcPr>
            <w:tcW w:w="1103" w:type="dxa"/>
            <w:vAlign w:val="center"/>
          </w:tcPr>
          <w:p w:rsidR="0036400A" w:rsidRPr="00436789" w:rsidRDefault="0036400A" w:rsidP="00F61D25">
            <w:pPr>
              <w:spacing w:line="360" w:lineRule="auto"/>
              <w:jc w:val="center"/>
              <w:rPr>
                <w:sz w:val="24"/>
              </w:rPr>
            </w:pPr>
            <w:r w:rsidRPr="00436789">
              <w:rPr>
                <w:rFonts w:hint="eastAsia"/>
                <w:sz w:val="24"/>
              </w:rPr>
              <w:t>特等奖</w:t>
            </w:r>
          </w:p>
        </w:tc>
        <w:tc>
          <w:tcPr>
            <w:tcW w:w="1380" w:type="dxa"/>
            <w:vAlign w:val="center"/>
          </w:tcPr>
          <w:p w:rsidR="0036400A" w:rsidRPr="00436789" w:rsidRDefault="0036400A" w:rsidP="00F61D25">
            <w:pPr>
              <w:spacing w:line="360" w:lineRule="auto"/>
              <w:jc w:val="center"/>
              <w:rPr>
                <w:sz w:val="24"/>
              </w:rPr>
            </w:pPr>
            <w:r>
              <w:rPr>
                <w:rFonts w:hint="eastAsia"/>
                <w:sz w:val="24"/>
              </w:rPr>
              <w:t>2</w:t>
            </w:r>
            <w:r>
              <w:rPr>
                <w:sz w:val="24"/>
              </w:rPr>
              <w:t>%</w:t>
            </w:r>
          </w:p>
        </w:tc>
        <w:tc>
          <w:tcPr>
            <w:tcW w:w="1410" w:type="dxa"/>
            <w:vAlign w:val="center"/>
          </w:tcPr>
          <w:p w:rsidR="0036400A" w:rsidRPr="00436789" w:rsidRDefault="0036400A" w:rsidP="00F61D25">
            <w:pPr>
              <w:spacing w:line="360" w:lineRule="auto"/>
              <w:jc w:val="center"/>
              <w:rPr>
                <w:sz w:val="24"/>
              </w:rPr>
            </w:pPr>
            <w:r w:rsidRPr="00436789">
              <w:rPr>
                <w:rFonts w:hint="eastAsia"/>
                <w:sz w:val="24"/>
              </w:rPr>
              <w:t>3000</w:t>
            </w:r>
            <w:r w:rsidRPr="00436789">
              <w:rPr>
                <w:rFonts w:hint="eastAsia"/>
                <w:sz w:val="24"/>
              </w:rPr>
              <w:t>元</w:t>
            </w:r>
          </w:p>
        </w:tc>
        <w:tc>
          <w:tcPr>
            <w:tcW w:w="3137" w:type="dxa"/>
            <w:vAlign w:val="center"/>
          </w:tcPr>
          <w:p w:rsidR="0036400A" w:rsidRPr="00436789" w:rsidRDefault="0036400A" w:rsidP="00F61D25">
            <w:pPr>
              <w:spacing w:line="360" w:lineRule="auto"/>
              <w:jc w:val="center"/>
              <w:rPr>
                <w:sz w:val="24"/>
              </w:rPr>
            </w:pPr>
            <w:r w:rsidRPr="00436789">
              <w:rPr>
                <w:rFonts w:hint="eastAsia"/>
                <w:sz w:val="24"/>
              </w:rPr>
              <w:t>不按</w:t>
            </w:r>
            <w:r>
              <w:rPr>
                <w:rFonts w:hint="eastAsia"/>
                <w:sz w:val="24"/>
              </w:rPr>
              <w:t>年级</w:t>
            </w:r>
            <w:r w:rsidRPr="00436789">
              <w:rPr>
                <w:rFonts w:hint="eastAsia"/>
                <w:sz w:val="24"/>
              </w:rPr>
              <w:t>分配名额，可空缺。</w:t>
            </w:r>
          </w:p>
        </w:tc>
      </w:tr>
      <w:tr w:rsidR="0036400A" w:rsidRPr="00436789" w:rsidTr="001F5E70">
        <w:trPr>
          <w:jc w:val="center"/>
        </w:trPr>
        <w:tc>
          <w:tcPr>
            <w:tcW w:w="1103" w:type="dxa"/>
            <w:vAlign w:val="center"/>
          </w:tcPr>
          <w:p w:rsidR="0036400A" w:rsidRPr="00436789" w:rsidRDefault="0036400A" w:rsidP="00F61D25">
            <w:pPr>
              <w:spacing w:line="360" w:lineRule="auto"/>
              <w:jc w:val="center"/>
              <w:rPr>
                <w:sz w:val="24"/>
              </w:rPr>
            </w:pPr>
            <w:r w:rsidRPr="00436789">
              <w:rPr>
                <w:rFonts w:hint="eastAsia"/>
                <w:sz w:val="24"/>
              </w:rPr>
              <w:t>一等奖</w:t>
            </w:r>
          </w:p>
        </w:tc>
        <w:tc>
          <w:tcPr>
            <w:tcW w:w="1380" w:type="dxa"/>
            <w:vAlign w:val="center"/>
          </w:tcPr>
          <w:p w:rsidR="0036400A" w:rsidRPr="00436789" w:rsidRDefault="0036400A" w:rsidP="00F61D25">
            <w:pPr>
              <w:spacing w:line="360" w:lineRule="auto"/>
              <w:jc w:val="center"/>
              <w:rPr>
                <w:sz w:val="24"/>
              </w:rPr>
            </w:pPr>
            <w:r>
              <w:rPr>
                <w:rFonts w:hint="eastAsia"/>
                <w:sz w:val="24"/>
              </w:rPr>
              <w:t>4</w:t>
            </w:r>
            <w:r>
              <w:rPr>
                <w:sz w:val="24"/>
              </w:rPr>
              <w:t>%</w:t>
            </w:r>
          </w:p>
        </w:tc>
        <w:tc>
          <w:tcPr>
            <w:tcW w:w="1410" w:type="dxa"/>
            <w:vAlign w:val="center"/>
          </w:tcPr>
          <w:p w:rsidR="0036400A" w:rsidRPr="00436789" w:rsidRDefault="0036400A" w:rsidP="00F61D25">
            <w:pPr>
              <w:spacing w:line="360" w:lineRule="auto"/>
              <w:jc w:val="center"/>
              <w:rPr>
                <w:sz w:val="24"/>
              </w:rPr>
            </w:pPr>
            <w:r w:rsidRPr="00436789">
              <w:rPr>
                <w:rFonts w:hint="eastAsia"/>
                <w:sz w:val="24"/>
              </w:rPr>
              <w:t>2000</w:t>
            </w:r>
            <w:r w:rsidRPr="00436789">
              <w:rPr>
                <w:rFonts w:hint="eastAsia"/>
                <w:sz w:val="24"/>
              </w:rPr>
              <w:t>元</w:t>
            </w:r>
          </w:p>
        </w:tc>
        <w:tc>
          <w:tcPr>
            <w:tcW w:w="3137" w:type="dxa"/>
            <w:vAlign w:val="center"/>
          </w:tcPr>
          <w:p w:rsidR="0036400A" w:rsidRPr="00436789" w:rsidRDefault="0036400A" w:rsidP="00F61D25">
            <w:pPr>
              <w:spacing w:line="360" w:lineRule="auto"/>
              <w:jc w:val="center"/>
              <w:rPr>
                <w:sz w:val="24"/>
              </w:rPr>
            </w:pPr>
          </w:p>
        </w:tc>
      </w:tr>
      <w:tr w:rsidR="0036400A" w:rsidRPr="00436789" w:rsidTr="001F5E70">
        <w:trPr>
          <w:jc w:val="center"/>
        </w:trPr>
        <w:tc>
          <w:tcPr>
            <w:tcW w:w="1103" w:type="dxa"/>
            <w:vAlign w:val="center"/>
          </w:tcPr>
          <w:p w:rsidR="0036400A" w:rsidRPr="00436789" w:rsidRDefault="0036400A" w:rsidP="00F61D25">
            <w:pPr>
              <w:spacing w:line="360" w:lineRule="auto"/>
              <w:jc w:val="center"/>
              <w:rPr>
                <w:sz w:val="24"/>
              </w:rPr>
            </w:pPr>
            <w:r w:rsidRPr="00436789">
              <w:rPr>
                <w:rFonts w:hint="eastAsia"/>
                <w:sz w:val="24"/>
              </w:rPr>
              <w:t>二等奖</w:t>
            </w:r>
          </w:p>
        </w:tc>
        <w:tc>
          <w:tcPr>
            <w:tcW w:w="1380" w:type="dxa"/>
            <w:vAlign w:val="center"/>
          </w:tcPr>
          <w:p w:rsidR="0036400A" w:rsidRPr="00436789" w:rsidRDefault="0036400A" w:rsidP="00F61D25">
            <w:pPr>
              <w:spacing w:line="360" w:lineRule="auto"/>
              <w:jc w:val="center"/>
              <w:rPr>
                <w:sz w:val="24"/>
              </w:rPr>
            </w:pPr>
            <w:r>
              <w:rPr>
                <w:rFonts w:hint="eastAsia"/>
                <w:sz w:val="24"/>
              </w:rPr>
              <w:t>6</w:t>
            </w:r>
            <w:r>
              <w:rPr>
                <w:sz w:val="24"/>
              </w:rPr>
              <w:t>%</w:t>
            </w:r>
          </w:p>
        </w:tc>
        <w:tc>
          <w:tcPr>
            <w:tcW w:w="1410" w:type="dxa"/>
            <w:vAlign w:val="center"/>
          </w:tcPr>
          <w:p w:rsidR="0036400A" w:rsidRPr="00436789" w:rsidRDefault="0036400A" w:rsidP="00F61D25">
            <w:pPr>
              <w:spacing w:line="360" w:lineRule="auto"/>
              <w:jc w:val="center"/>
              <w:rPr>
                <w:sz w:val="24"/>
              </w:rPr>
            </w:pPr>
            <w:r w:rsidRPr="00436789">
              <w:rPr>
                <w:rFonts w:hint="eastAsia"/>
                <w:sz w:val="24"/>
              </w:rPr>
              <w:t>1000</w:t>
            </w:r>
            <w:r w:rsidRPr="00436789">
              <w:rPr>
                <w:rFonts w:hint="eastAsia"/>
                <w:sz w:val="24"/>
              </w:rPr>
              <w:t>元</w:t>
            </w:r>
          </w:p>
        </w:tc>
        <w:tc>
          <w:tcPr>
            <w:tcW w:w="3137" w:type="dxa"/>
            <w:vAlign w:val="center"/>
          </w:tcPr>
          <w:p w:rsidR="0036400A" w:rsidRPr="00436789" w:rsidRDefault="0036400A" w:rsidP="00F61D25">
            <w:pPr>
              <w:spacing w:line="360" w:lineRule="auto"/>
              <w:jc w:val="center"/>
              <w:rPr>
                <w:sz w:val="24"/>
              </w:rPr>
            </w:pPr>
          </w:p>
        </w:tc>
      </w:tr>
      <w:tr w:rsidR="0036400A" w:rsidRPr="00436789" w:rsidTr="001F5E70">
        <w:trPr>
          <w:jc w:val="center"/>
        </w:trPr>
        <w:tc>
          <w:tcPr>
            <w:tcW w:w="1103" w:type="dxa"/>
            <w:vAlign w:val="center"/>
          </w:tcPr>
          <w:p w:rsidR="0036400A" w:rsidRPr="00436789" w:rsidRDefault="0036400A" w:rsidP="00F61D25">
            <w:pPr>
              <w:spacing w:line="360" w:lineRule="auto"/>
              <w:jc w:val="center"/>
              <w:rPr>
                <w:sz w:val="24"/>
              </w:rPr>
            </w:pPr>
            <w:r w:rsidRPr="00436789">
              <w:rPr>
                <w:rFonts w:hint="eastAsia"/>
                <w:sz w:val="24"/>
              </w:rPr>
              <w:t>三等奖</w:t>
            </w:r>
          </w:p>
        </w:tc>
        <w:tc>
          <w:tcPr>
            <w:tcW w:w="1380" w:type="dxa"/>
            <w:vAlign w:val="center"/>
          </w:tcPr>
          <w:p w:rsidR="0036400A" w:rsidRPr="00436789" w:rsidRDefault="0036400A" w:rsidP="00F61D25">
            <w:pPr>
              <w:spacing w:line="360" w:lineRule="auto"/>
              <w:jc w:val="center"/>
              <w:rPr>
                <w:sz w:val="24"/>
              </w:rPr>
            </w:pPr>
            <w:r>
              <w:rPr>
                <w:rFonts w:hint="eastAsia"/>
                <w:sz w:val="24"/>
              </w:rPr>
              <w:t>10</w:t>
            </w:r>
            <w:r>
              <w:rPr>
                <w:sz w:val="24"/>
              </w:rPr>
              <w:t>%</w:t>
            </w:r>
          </w:p>
        </w:tc>
        <w:tc>
          <w:tcPr>
            <w:tcW w:w="1410" w:type="dxa"/>
            <w:vAlign w:val="center"/>
          </w:tcPr>
          <w:p w:rsidR="0036400A" w:rsidRPr="00436789" w:rsidRDefault="0036400A" w:rsidP="00F61D25">
            <w:pPr>
              <w:spacing w:line="360" w:lineRule="auto"/>
              <w:jc w:val="center"/>
              <w:rPr>
                <w:sz w:val="24"/>
              </w:rPr>
            </w:pPr>
            <w:r w:rsidRPr="00436789">
              <w:rPr>
                <w:rFonts w:hint="eastAsia"/>
                <w:sz w:val="24"/>
              </w:rPr>
              <w:t>500</w:t>
            </w:r>
            <w:r w:rsidRPr="00436789">
              <w:rPr>
                <w:rFonts w:hint="eastAsia"/>
                <w:sz w:val="24"/>
              </w:rPr>
              <w:t>元</w:t>
            </w:r>
          </w:p>
        </w:tc>
        <w:tc>
          <w:tcPr>
            <w:tcW w:w="3137" w:type="dxa"/>
            <w:vAlign w:val="center"/>
          </w:tcPr>
          <w:p w:rsidR="0036400A" w:rsidRPr="00436789" w:rsidRDefault="0036400A" w:rsidP="00F61D25">
            <w:pPr>
              <w:spacing w:line="360" w:lineRule="auto"/>
              <w:jc w:val="center"/>
              <w:rPr>
                <w:sz w:val="24"/>
              </w:rPr>
            </w:pPr>
          </w:p>
        </w:tc>
      </w:tr>
    </w:tbl>
    <w:p w:rsidR="0036400A" w:rsidRDefault="0036400A" w:rsidP="00F61D25">
      <w:pPr>
        <w:numPr>
          <w:ilvl w:val="0"/>
          <w:numId w:val="7"/>
        </w:numPr>
        <w:spacing w:line="360" w:lineRule="auto"/>
        <w:rPr>
          <w:sz w:val="24"/>
        </w:rPr>
      </w:pPr>
      <w:r>
        <w:rPr>
          <w:rFonts w:hint="eastAsia"/>
          <w:sz w:val="24"/>
        </w:rPr>
        <w:t>单项奖学金荣誉不分等级，奖金额度（除考取研究生外）分为</w:t>
      </w:r>
      <w:r>
        <w:rPr>
          <w:rFonts w:hint="eastAsia"/>
          <w:sz w:val="24"/>
        </w:rPr>
        <w:t>400</w:t>
      </w:r>
      <w:r>
        <w:rPr>
          <w:rFonts w:hint="eastAsia"/>
          <w:sz w:val="24"/>
        </w:rPr>
        <w:t>元和</w:t>
      </w:r>
      <w:r>
        <w:rPr>
          <w:rFonts w:hint="eastAsia"/>
          <w:sz w:val="24"/>
        </w:rPr>
        <w:t>200</w:t>
      </w:r>
      <w:r>
        <w:rPr>
          <w:rFonts w:hint="eastAsia"/>
          <w:sz w:val="24"/>
        </w:rPr>
        <w:t>元</w:t>
      </w:r>
      <w:r>
        <w:rPr>
          <w:rFonts w:hint="eastAsia"/>
          <w:sz w:val="24"/>
        </w:rPr>
        <w:t>2</w:t>
      </w:r>
      <w:r>
        <w:rPr>
          <w:rFonts w:hint="eastAsia"/>
          <w:sz w:val="24"/>
        </w:rPr>
        <w:t>个等级。</w:t>
      </w:r>
      <w:r w:rsidR="00460A71">
        <w:rPr>
          <w:rFonts w:hint="eastAsia"/>
          <w:sz w:val="24"/>
        </w:rPr>
        <w:t>原则上，</w:t>
      </w:r>
      <w:r w:rsidR="00680784">
        <w:rPr>
          <w:rFonts w:hint="eastAsia"/>
          <w:sz w:val="24"/>
        </w:rPr>
        <w:t>省市级以上奖励</w:t>
      </w:r>
      <w:r w:rsidR="00680784">
        <w:rPr>
          <w:rFonts w:hint="eastAsia"/>
          <w:sz w:val="24"/>
        </w:rPr>
        <w:t>400</w:t>
      </w:r>
      <w:r w:rsidR="00680784">
        <w:rPr>
          <w:rFonts w:hint="eastAsia"/>
          <w:sz w:val="24"/>
        </w:rPr>
        <w:t>元，校级</w:t>
      </w:r>
      <w:r w:rsidR="00680784">
        <w:rPr>
          <w:rFonts w:hint="eastAsia"/>
          <w:sz w:val="24"/>
        </w:rPr>
        <w:t>200</w:t>
      </w:r>
      <w:r w:rsidR="00680784">
        <w:rPr>
          <w:rFonts w:hint="eastAsia"/>
          <w:sz w:val="24"/>
        </w:rPr>
        <w:t>元</w:t>
      </w:r>
      <w:r w:rsidR="00460A71">
        <w:rPr>
          <w:rFonts w:hint="eastAsia"/>
          <w:sz w:val="24"/>
        </w:rPr>
        <w:t>。</w:t>
      </w:r>
    </w:p>
    <w:p w:rsidR="00F80DF5" w:rsidRPr="00475388" w:rsidRDefault="00F80DF5" w:rsidP="00F61D25">
      <w:pPr>
        <w:numPr>
          <w:ilvl w:val="0"/>
          <w:numId w:val="7"/>
        </w:numPr>
        <w:spacing w:line="360" w:lineRule="auto"/>
        <w:rPr>
          <w:sz w:val="24"/>
        </w:rPr>
      </w:pPr>
      <w:r w:rsidRPr="00A76C0E">
        <w:rPr>
          <w:rFonts w:hint="eastAsia"/>
          <w:sz w:val="24"/>
        </w:rPr>
        <w:t>获得海外研修资格的家庭经济困难学生，可申请海外研修助学金，具体额度由评审</w:t>
      </w:r>
      <w:r w:rsidR="009017F9" w:rsidRPr="00A76C0E">
        <w:rPr>
          <w:rFonts w:hint="eastAsia"/>
          <w:sz w:val="24"/>
        </w:rPr>
        <w:t>委员会</w:t>
      </w:r>
      <w:r w:rsidRPr="00A76C0E">
        <w:rPr>
          <w:rFonts w:hint="eastAsia"/>
          <w:sz w:val="24"/>
        </w:rPr>
        <w:t>根据实际情况确定。</w:t>
      </w:r>
      <w:r w:rsidRPr="00475388">
        <w:rPr>
          <w:rFonts w:hint="eastAsia"/>
          <w:sz w:val="24"/>
        </w:rPr>
        <w:t>其他情况的经济困难补助依据学校相关规定和阳光基金奖助条例申请和审批。</w:t>
      </w:r>
    </w:p>
    <w:p w:rsidR="0036400A" w:rsidRDefault="0036400A" w:rsidP="00F61D25">
      <w:pPr>
        <w:spacing w:line="360" w:lineRule="auto"/>
        <w:ind w:left="825"/>
        <w:rPr>
          <w:sz w:val="24"/>
        </w:rPr>
      </w:pPr>
    </w:p>
    <w:p w:rsidR="001162E2" w:rsidRPr="00647490" w:rsidRDefault="00055263" w:rsidP="00F61D25">
      <w:pPr>
        <w:spacing w:line="360" w:lineRule="auto"/>
        <w:jc w:val="center"/>
        <w:rPr>
          <w:b/>
          <w:sz w:val="24"/>
        </w:rPr>
      </w:pPr>
      <w:bookmarkStart w:id="7" w:name="_Toc496612969"/>
      <w:r>
        <w:rPr>
          <w:rFonts w:hint="eastAsia"/>
          <w:b/>
          <w:sz w:val="28"/>
          <w:szCs w:val="28"/>
        </w:rPr>
        <w:t>五</w:t>
      </w:r>
      <w:r w:rsidR="001162E2" w:rsidRPr="006A1811">
        <w:rPr>
          <w:rFonts w:hint="eastAsia"/>
          <w:b/>
          <w:sz w:val="28"/>
          <w:szCs w:val="28"/>
        </w:rPr>
        <w:t>、综合排名</w:t>
      </w:r>
      <w:bookmarkEnd w:id="7"/>
      <w:r w:rsidR="001162E2" w:rsidRPr="006A1811">
        <w:rPr>
          <w:rFonts w:hint="eastAsia"/>
          <w:b/>
          <w:sz w:val="28"/>
          <w:szCs w:val="28"/>
        </w:rPr>
        <w:t>方案</w:t>
      </w:r>
    </w:p>
    <w:p w:rsidR="001162E2" w:rsidRDefault="001162E2" w:rsidP="00F61D25">
      <w:pPr>
        <w:spacing w:line="360" w:lineRule="auto"/>
        <w:ind w:firstLineChars="207" w:firstLine="497"/>
        <w:rPr>
          <w:sz w:val="24"/>
        </w:rPr>
      </w:pPr>
      <w:r w:rsidRPr="00647490">
        <w:rPr>
          <w:rFonts w:hint="eastAsia"/>
          <w:sz w:val="24"/>
        </w:rPr>
        <w:t>综合排名由学业成绩</w:t>
      </w:r>
      <w:r>
        <w:rPr>
          <w:rFonts w:hint="eastAsia"/>
          <w:sz w:val="24"/>
        </w:rPr>
        <w:t>和</w:t>
      </w:r>
      <w:r w:rsidR="00A25429">
        <w:rPr>
          <w:rFonts w:hint="eastAsia"/>
          <w:sz w:val="24"/>
        </w:rPr>
        <w:t>素质类</w:t>
      </w:r>
      <w:r w:rsidRPr="00647490">
        <w:rPr>
          <w:rFonts w:hint="eastAsia"/>
          <w:sz w:val="24"/>
        </w:rPr>
        <w:t>加分</w:t>
      </w:r>
      <w:r w:rsidR="00444C7E">
        <w:rPr>
          <w:rFonts w:hint="eastAsia"/>
          <w:sz w:val="24"/>
        </w:rPr>
        <w:t>项累加确定</w:t>
      </w:r>
      <w:r w:rsidR="00A25429">
        <w:rPr>
          <w:rFonts w:hint="eastAsia"/>
          <w:sz w:val="24"/>
        </w:rPr>
        <w:t>。其中，</w:t>
      </w:r>
      <w:r w:rsidR="00A25429" w:rsidRPr="006D0533">
        <w:rPr>
          <w:rFonts w:hint="eastAsia"/>
          <w:sz w:val="24"/>
        </w:rPr>
        <w:t>学业成绩</w:t>
      </w:r>
      <w:r w:rsidR="00C12E09" w:rsidRPr="006A1811">
        <w:rPr>
          <w:rFonts w:hint="eastAsia"/>
          <w:sz w:val="24"/>
        </w:rPr>
        <w:t>为学生本学年的平均学分绩点由高至低排序，</w:t>
      </w:r>
      <w:r w:rsidR="00C12E09">
        <w:rPr>
          <w:rFonts w:hint="eastAsia"/>
          <w:sz w:val="24"/>
        </w:rPr>
        <w:t>第一名得基本分</w:t>
      </w:r>
      <w:r w:rsidR="00C12E09">
        <w:rPr>
          <w:rFonts w:hint="eastAsia"/>
          <w:sz w:val="24"/>
        </w:rPr>
        <w:t>100</w:t>
      </w:r>
      <w:r w:rsidR="00C12E09">
        <w:rPr>
          <w:rFonts w:hint="eastAsia"/>
          <w:sz w:val="24"/>
        </w:rPr>
        <w:t>分，按名次递减</w:t>
      </w:r>
      <w:r w:rsidR="00C12E09">
        <w:rPr>
          <w:rFonts w:hint="eastAsia"/>
          <w:sz w:val="24"/>
        </w:rPr>
        <w:t>1</w:t>
      </w:r>
      <w:r w:rsidR="00C12E09">
        <w:rPr>
          <w:rFonts w:hint="eastAsia"/>
          <w:sz w:val="24"/>
        </w:rPr>
        <w:t>分。</w:t>
      </w:r>
      <w:r w:rsidR="00C12E09" w:rsidRPr="006A1811">
        <w:rPr>
          <w:rFonts w:hint="eastAsia"/>
          <w:sz w:val="24"/>
        </w:rPr>
        <w:t>平均学分绩点以学校公共数据库的个人成绩为准（以每年</w:t>
      </w:r>
      <w:r w:rsidR="00C12E09" w:rsidRPr="006A1811">
        <w:rPr>
          <w:sz w:val="24"/>
        </w:rPr>
        <w:t>9</w:t>
      </w:r>
      <w:r w:rsidR="00C12E09" w:rsidRPr="006A1811">
        <w:rPr>
          <w:rFonts w:hint="eastAsia"/>
          <w:sz w:val="24"/>
        </w:rPr>
        <w:t>月申请奖学金前缓考成</w:t>
      </w:r>
      <w:r w:rsidR="00C12E09" w:rsidRPr="005C7FA4">
        <w:rPr>
          <w:rFonts w:ascii="宋体" w:hAnsi="宋体" w:cs="Tahoma" w:hint="eastAsia"/>
          <w:color w:val="000000"/>
          <w:kern w:val="0"/>
          <w:sz w:val="24"/>
        </w:rPr>
        <w:t>绩录入数据库为准）。评分时段为</w:t>
      </w:r>
      <w:r w:rsidR="00DE2E64">
        <w:rPr>
          <w:rFonts w:ascii="宋体" w:hAnsi="宋体" w:cs="Tahoma" w:hint="eastAsia"/>
          <w:color w:val="000000"/>
          <w:kern w:val="0"/>
          <w:sz w:val="24"/>
        </w:rPr>
        <w:t>上一年度</w:t>
      </w:r>
      <w:r w:rsidR="00C12E09" w:rsidRPr="005C7FA4">
        <w:rPr>
          <w:rFonts w:ascii="Cambria" w:hAnsi="Cambria" w:cs="Tahoma"/>
          <w:color w:val="000000"/>
          <w:kern w:val="0"/>
          <w:sz w:val="24"/>
        </w:rPr>
        <w:t>9</w:t>
      </w:r>
      <w:r w:rsidR="00C12E09" w:rsidRPr="005C7FA4">
        <w:rPr>
          <w:rFonts w:ascii="宋体" w:hAnsi="宋体" w:cs="Tahoma" w:hint="eastAsia"/>
          <w:color w:val="000000"/>
          <w:kern w:val="0"/>
          <w:sz w:val="24"/>
        </w:rPr>
        <w:t>月</w:t>
      </w:r>
      <w:r w:rsidR="00DE2E64">
        <w:rPr>
          <w:rFonts w:ascii="宋体" w:hAnsi="宋体" w:cs="Tahoma" w:hint="eastAsia"/>
          <w:color w:val="000000"/>
          <w:kern w:val="0"/>
          <w:sz w:val="24"/>
        </w:rPr>
        <w:t>至当年度</w:t>
      </w:r>
      <w:r w:rsidR="00C12E09" w:rsidRPr="005C7FA4">
        <w:rPr>
          <w:rFonts w:ascii="Cambria" w:hAnsi="Cambria" w:cs="Tahoma"/>
          <w:color w:val="000000"/>
          <w:kern w:val="0"/>
          <w:sz w:val="24"/>
        </w:rPr>
        <w:t>8</w:t>
      </w:r>
      <w:r w:rsidR="00C12E09" w:rsidRPr="005C7FA4">
        <w:rPr>
          <w:rFonts w:ascii="宋体" w:hAnsi="宋体" w:cs="Tahoma" w:hint="eastAsia"/>
          <w:color w:val="000000"/>
          <w:kern w:val="0"/>
          <w:sz w:val="24"/>
        </w:rPr>
        <w:t>月。</w:t>
      </w:r>
      <w:r w:rsidR="00A25429" w:rsidRPr="00647490">
        <w:rPr>
          <w:rFonts w:hint="eastAsia"/>
          <w:sz w:val="24"/>
        </w:rPr>
        <w:t>如有重修则予以标注，同等条件下次序排后。</w:t>
      </w:r>
    </w:p>
    <w:p w:rsidR="00815B87" w:rsidRDefault="00815B87" w:rsidP="00F61D25">
      <w:pPr>
        <w:spacing w:line="360" w:lineRule="auto"/>
        <w:ind w:firstLineChars="207" w:firstLine="497"/>
        <w:rPr>
          <w:b/>
          <w:sz w:val="24"/>
        </w:rPr>
      </w:pPr>
      <w:r w:rsidRPr="005C7FA4">
        <w:rPr>
          <w:rFonts w:ascii="Cambria" w:hAnsi="Cambria" w:cs="Tahoma"/>
          <w:color w:val="000000"/>
          <w:kern w:val="0"/>
          <w:sz w:val="24"/>
        </w:rPr>
        <w:t>*</w:t>
      </w:r>
      <w:r w:rsidRPr="005C7FA4">
        <w:rPr>
          <w:rFonts w:ascii="宋体" w:hAnsi="宋体" w:cs="Tahoma" w:hint="eastAsia"/>
          <w:color w:val="000000"/>
          <w:kern w:val="0"/>
          <w:sz w:val="24"/>
        </w:rPr>
        <w:t>英语提高班、计算机提高班、荣誉课程的绩点在数据库中已做技术处理，特此说明。</w:t>
      </w:r>
    </w:p>
    <w:p w:rsidR="00A25429" w:rsidRDefault="00A25429" w:rsidP="00F61D25">
      <w:pPr>
        <w:spacing w:line="360" w:lineRule="auto"/>
        <w:ind w:firstLineChars="207" w:firstLine="497"/>
        <w:rPr>
          <w:sz w:val="24"/>
        </w:rPr>
      </w:pPr>
    </w:p>
    <w:p w:rsidR="00055263" w:rsidRPr="00752067" w:rsidRDefault="00055263" w:rsidP="00055263">
      <w:pPr>
        <w:pStyle w:val="11"/>
        <w:spacing w:line="360" w:lineRule="auto"/>
      </w:pPr>
      <w:r>
        <w:rPr>
          <w:rFonts w:hint="eastAsia"/>
        </w:rPr>
        <w:t>六、</w:t>
      </w:r>
      <w:r w:rsidRPr="00752067">
        <w:rPr>
          <w:rFonts w:hint="eastAsia"/>
        </w:rPr>
        <w:t>评审机构、程序及经费来源</w:t>
      </w:r>
    </w:p>
    <w:p w:rsidR="00055263" w:rsidRDefault="00055263" w:rsidP="00055263">
      <w:pPr>
        <w:numPr>
          <w:ilvl w:val="0"/>
          <w:numId w:val="2"/>
        </w:numPr>
        <w:spacing w:line="360" w:lineRule="auto"/>
        <w:rPr>
          <w:sz w:val="24"/>
        </w:rPr>
      </w:pPr>
      <w:r>
        <w:rPr>
          <w:rFonts w:hint="eastAsia"/>
          <w:sz w:val="24"/>
        </w:rPr>
        <w:t>评审委员会</w:t>
      </w:r>
    </w:p>
    <w:p w:rsidR="00055263" w:rsidRDefault="00055263" w:rsidP="00055263">
      <w:pPr>
        <w:spacing w:line="360" w:lineRule="auto"/>
        <w:ind w:firstLineChars="200" w:firstLine="480"/>
        <w:rPr>
          <w:sz w:val="24"/>
        </w:rPr>
      </w:pPr>
      <w:r w:rsidRPr="00E91E13">
        <w:rPr>
          <w:rFonts w:hint="eastAsia"/>
          <w:sz w:val="24"/>
        </w:rPr>
        <w:t>历史学系成立本科生奖学金评审委员会，主任委员由系主任担任，副主任委员由</w:t>
      </w:r>
      <w:r>
        <w:rPr>
          <w:rFonts w:hint="eastAsia"/>
          <w:sz w:val="24"/>
        </w:rPr>
        <w:t>历史学系</w:t>
      </w:r>
      <w:r w:rsidRPr="00E91E13">
        <w:rPr>
          <w:rFonts w:hint="eastAsia"/>
          <w:sz w:val="24"/>
        </w:rPr>
        <w:t>分管本科生工作副系主任，委员由</w:t>
      </w:r>
      <w:r>
        <w:rPr>
          <w:rFonts w:hint="eastAsia"/>
          <w:sz w:val="24"/>
        </w:rPr>
        <w:t>系本科生导师、系本科生教务秘书、院系和书院党委副书记、院系和书院本科生辅导员组成。秘书</w:t>
      </w:r>
      <w:r w:rsidRPr="00E91E13">
        <w:rPr>
          <w:rFonts w:hint="eastAsia"/>
          <w:sz w:val="24"/>
        </w:rPr>
        <w:t>由系本科生教务秘书担任。</w:t>
      </w:r>
    </w:p>
    <w:p w:rsidR="00055263" w:rsidRPr="00E91E13" w:rsidRDefault="00055263" w:rsidP="00055263">
      <w:pPr>
        <w:spacing w:line="360" w:lineRule="auto"/>
        <w:ind w:firstLineChars="200" w:firstLine="480"/>
        <w:jc w:val="left"/>
        <w:rPr>
          <w:sz w:val="24"/>
        </w:rPr>
      </w:pPr>
      <w:r w:rsidRPr="00061E29">
        <w:rPr>
          <w:rFonts w:hint="eastAsia"/>
          <w:sz w:val="24"/>
        </w:rPr>
        <w:lastRenderedPageBreak/>
        <w:t>2</w:t>
      </w:r>
      <w:r w:rsidRPr="00061E29">
        <w:rPr>
          <w:rFonts w:hint="eastAsia"/>
          <w:sz w:val="24"/>
        </w:rPr>
        <w:t>、</w:t>
      </w:r>
      <w:r w:rsidRPr="00E91E13">
        <w:rPr>
          <w:rFonts w:hint="eastAsia"/>
          <w:sz w:val="24"/>
        </w:rPr>
        <w:t>成立本科生学业奖学金评审工作信访小组，组长由系党委书记担任，组员由系党委副书记、资深教授担任。</w:t>
      </w:r>
    </w:p>
    <w:p w:rsidR="00055263" w:rsidRDefault="00055263" w:rsidP="00055263">
      <w:pPr>
        <w:spacing w:line="360" w:lineRule="auto"/>
        <w:rPr>
          <w:sz w:val="24"/>
        </w:rPr>
      </w:pPr>
      <w:r>
        <w:rPr>
          <w:rFonts w:hint="eastAsia"/>
          <w:sz w:val="24"/>
        </w:rPr>
        <w:t xml:space="preserve"> </w:t>
      </w:r>
      <w:r>
        <w:rPr>
          <w:sz w:val="24"/>
        </w:rPr>
        <w:t xml:space="preserve">   3</w:t>
      </w:r>
      <w:r>
        <w:rPr>
          <w:rFonts w:hint="eastAsia"/>
          <w:sz w:val="24"/>
        </w:rPr>
        <w:t>、评审程序</w:t>
      </w:r>
    </w:p>
    <w:p w:rsidR="00055263" w:rsidRDefault="00055263" w:rsidP="00055263">
      <w:pPr>
        <w:spacing w:line="360" w:lineRule="auto"/>
        <w:ind w:firstLineChars="200" w:firstLine="480"/>
        <w:rPr>
          <w:sz w:val="24"/>
        </w:rPr>
      </w:pPr>
      <w:r>
        <w:rPr>
          <w:rFonts w:hint="eastAsia"/>
          <w:sz w:val="24"/>
        </w:rPr>
        <w:t>（</w:t>
      </w:r>
      <w:r>
        <w:rPr>
          <w:rFonts w:hint="eastAsia"/>
          <w:sz w:val="24"/>
        </w:rPr>
        <w:t>1</w:t>
      </w:r>
      <w:r>
        <w:rPr>
          <w:rFonts w:hint="eastAsia"/>
          <w:sz w:val="24"/>
        </w:rPr>
        <w:t>）由学生本人向辅导员提交申请表，并附相关成果的证明材料。</w:t>
      </w:r>
    </w:p>
    <w:p w:rsidR="00055263" w:rsidRDefault="00055263" w:rsidP="00055263">
      <w:pPr>
        <w:spacing w:line="360" w:lineRule="auto"/>
        <w:ind w:firstLineChars="200" w:firstLine="480"/>
        <w:rPr>
          <w:sz w:val="24"/>
        </w:rPr>
      </w:pPr>
      <w:r>
        <w:rPr>
          <w:rFonts w:hint="eastAsia"/>
          <w:sz w:val="24"/>
        </w:rPr>
        <w:t>（</w:t>
      </w:r>
      <w:r>
        <w:rPr>
          <w:rFonts w:hint="eastAsia"/>
          <w:sz w:val="24"/>
        </w:rPr>
        <w:t>2</w:t>
      </w:r>
      <w:r>
        <w:rPr>
          <w:rFonts w:hint="eastAsia"/>
          <w:sz w:val="24"/>
        </w:rPr>
        <w:t>）奖学金评审委员会组织评审。</w:t>
      </w:r>
    </w:p>
    <w:p w:rsidR="00055263" w:rsidRDefault="00055263">
      <w:pPr>
        <w:spacing w:line="360" w:lineRule="auto"/>
        <w:ind w:firstLineChars="200" w:firstLine="480"/>
        <w:rPr>
          <w:sz w:val="24"/>
        </w:rPr>
      </w:pPr>
      <w:r>
        <w:rPr>
          <w:rFonts w:hint="eastAsia"/>
          <w:sz w:val="24"/>
        </w:rPr>
        <w:t>（</w:t>
      </w:r>
      <w:r>
        <w:rPr>
          <w:rFonts w:hint="eastAsia"/>
          <w:sz w:val="24"/>
        </w:rPr>
        <w:t>3</w:t>
      </w:r>
      <w:r>
        <w:rPr>
          <w:rFonts w:hint="eastAsia"/>
          <w:sz w:val="24"/>
        </w:rPr>
        <w:t>）公示</w:t>
      </w:r>
      <w:r w:rsidR="001430EA">
        <w:rPr>
          <w:sz w:val="24"/>
        </w:rPr>
        <w:t>5</w:t>
      </w:r>
      <w:r>
        <w:rPr>
          <w:rFonts w:hint="eastAsia"/>
          <w:sz w:val="24"/>
        </w:rPr>
        <w:t>个工作日，无异议后确定获奖名单，发放奖学金。</w:t>
      </w:r>
    </w:p>
    <w:p w:rsidR="00055263" w:rsidRDefault="00055263" w:rsidP="00055263">
      <w:pPr>
        <w:spacing w:line="360" w:lineRule="auto"/>
        <w:ind w:firstLineChars="200" w:firstLine="480"/>
        <w:rPr>
          <w:sz w:val="24"/>
        </w:rPr>
      </w:pPr>
      <w:r>
        <w:rPr>
          <w:rFonts w:hint="eastAsia"/>
          <w:sz w:val="24"/>
        </w:rPr>
        <w:t>4</w:t>
      </w:r>
      <w:r>
        <w:rPr>
          <w:rFonts w:hint="eastAsia"/>
          <w:sz w:val="24"/>
        </w:rPr>
        <w:t>、经费来源</w:t>
      </w:r>
    </w:p>
    <w:p w:rsidR="00055263" w:rsidRDefault="00055263" w:rsidP="00055263">
      <w:pPr>
        <w:spacing w:line="360" w:lineRule="auto"/>
        <w:ind w:firstLineChars="200" w:firstLine="480"/>
        <w:rPr>
          <w:sz w:val="24"/>
        </w:rPr>
      </w:pPr>
      <w:r>
        <w:rPr>
          <w:rFonts w:hint="eastAsia"/>
          <w:sz w:val="24"/>
        </w:rPr>
        <w:t>系内奖学金由校友捐赠基金支出。</w:t>
      </w:r>
    </w:p>
    <w:p w:rsidR="00055263" w:rsidRPr="00A76C0E" w:rsidRDefault="00055263" w:rsidP="00F61D25">
      <w:pPr>
        <w:spacing w:line="360" w:lineRule="auto"/>
        <w:ind w:firstLineChars="207" w:firstLine="497"/>
        <w:rPr>
          <w:sz w:val="24"/>
        </w:rPr>
      </w:pPr>
    </w:p>
    <w:p w:rsidR="0036400A" w:rsidRPr="00752067" w:rsidRDefault="00A25429" w:rsidP="00F61D25">
      <w:pPr>
        <w:pStyle w:val="11"/>
        <w:spacing w:line="360" w:lineRule="auto"/>
      </w:pPr>
      <w:bookmarkStart w:id="8" w:name="_Toc496612958"/>
      <w:r>
        <w:rPr>
          <w:rFonts w:hint="eastAsia"/>
        </w:rPr>
        <w:t>七</w:t>
      </w:r>
      <w:r w:rsidR="0036400A">
        <w:rPr>
          <w:rFonts w:hint="eastAsia"/>
        </w:rPr>
        <w:t>、</w:t>
      </w:r>
      <w:r w:rsidR="0036400A" w:rsidRPr="00752067">
        <w:rPr>
          <w:rFonts w:hint="eastAsia"/>
        </w:rPr>
        <w:t>补充说明</w:t>
      </w:r>
      <w:bookmarkEnd w:id="8"/>
    </w:p>
    <w:p w:rsidR="0036400A" w:rsidRDefault="0036400A" w:rsidP="00F61D25">
      <w:pPr>
        <w:spacing w:line="360" w:lineRule="auto"/>
        <w:ind w:firstLineChars="200" w:firstLine="480"/>
        <w:rPr>
          <w:sz w:val="24"/>
        </w:rPr>
      </w:pPr>
      <w:r>
        <w:rPr>
          <w:rFonts w:hint="eastAsia"/>
          <w:sz w:val="24"/>
        </w:rPr>
        <w:t>1</w:t>
      </w:r>
      <w:r w:rsidR="009017F9">
        <w:rPr>
          <w:rFonts w:hint="eastAsia"/>
          <w:sz w:val="24"/>
        </w:rPr>
        <w:t>、</w:t>
      </w:r>
      <w:r w:rsidRPr="00335210">
        <w:rPr>
          <w:rFonts w:hint="eastAsia"/>
          <w:sz w:val="24"/>
        </w:rPr>
        <w:t>校级及以上奖学金评定不以此</w:t>
      </w:r>
      <w:r>
        <w:rPr>
          <w:rFonts w:hint="eastAsia"/>
          <w:sz w:val="24"/>
        </w:rPr>
        <w:t>办法</w:t>
      </w:r>
      <w:r w:rsidRPr="00335210">
        <w:rPr>
          <w:rFonts w:hint="eastAsia"/>
          <w:sz w:val="24"/>
        </w:rPr>
        <w:t>为评定依据。</w:t>
      </w:r>
    </w:p>
    <w:p w:rsidR="0036400A" w:rsidRDefault="0036400A" w:rsidP="00F61D25">
      <w:pPr>
        <w:spacing w:line="360" w:lineRule="auto"/>
        <w:ind w:firstLineChars="200" w:firstLine="480"/>
        <w:rPr>
          <w:sz w:val="24"/>
        </w:rPr>
      </w:pPr>
      <w:r>
        <w:rPr>
          <w:rFonts w:hint="eastAsia"/>
          <w:sz w:val="24"/>
        </w:rPr>
        <w:t>2</w:t>
      </w:r>
      <w:r>
        <w:rPr>
          <w:rFonts w:hint="eastAsia"/>
          <w:sz w:val="24"/>
        </w:rPr>
        <w:t>、</w:t>
      </w:r>
      <w:r w:rsidR="009017F9">
        <w:rPr>
          <w:rFonts w:hint="eastAsia"/>
          <w:sz w:val="24"/>
        </w:rPr>
        <w:t xml:space="preserve"> </w:t>
      </w:r>
      <w:r>
        <w:rPr>
          <w:rFonts w:hint="eastAsia"/>
          <w:sz w:val="24"/>
        </w:rPr>
        <w:t>同一名</w:t>
      </w:r>
      <w:r>
        <w:rPr>
          <w:sz w:val="24"/>
        </w:rPr>
        <w:t>学生</w:t>
      </w:r>
      <w:r w:rsidRPr="00335210">
        <w:rPr>
          <w:rFonts w:hint="eastAsia"/>
          <w:sz w:val="24"/>
        </w:rPr>
        <w:t>在同一学年内，优秀奖学金和单项奖学金可以同时获得荣誉，多个单项奖学金也可以同时获得荣誉。同时获得多个奖学金荣誉时，奖学金金额依据就高原则，不累加。</w:t>
      </w:r>
    </w:p>
    <w:p w:rsidR="0036400A" w:rsidRDefault="0036400A" w:rsidP="00F61D25">
      <w:pPr>
        <w:spacing w:line="360" w:lineRule="auto"/>
        <w:ind w:firstLineChars="200" w:firstLine="480"/>
        <w:rPr>
          <w:sz w:val="24"/>
        </w:rPr>
      </w:pPr>
      <w:r>
        <w:rPr>
          <w:rFonts w:hint="eastAsia"/>
          <w:sz w:val="24"/>
        </w:rPr>
        <w:t>3</w:t>
      </w:r>
      <w:r>
        <w:rPr>
          <w:rFonts w:hint="eastAsia"/>
          <w:sz w:val="24"/>
        </w:rPr>
        <w:t>、</w:t>
      </w:r>
      <w:r w:rsidRPr="00335210">
        <w:rPr>
          <w:rFonts w:hint="eastAsia"/>
          <w:sz w:val="24"/>
        </w:rPr>
        <w:t>本办法自</w:t>
      </w:r>
      <w:r w:rsidRPr="00335210">
        <w:rPr>
          <w:rFonts w:hint="eastAsia"/>
          <w:sz w:val="24"/>
        </w:rPr>
        <w:t>2015</w:t>
      </w:r>
      <w:r w:rsidRPr="00335210">
        <w:rPr>
          <w:rFonts w:hint="eastAsia"/>
          <w:sz w:val="24"/>
        </w:rPr>
        <w:t>年</w:t>
      </w:r>
      <w:r>
        <w:rPr>
          <w:rFonts w:hint="eastAsia"/>
          <w:sz w:val="24"/>
        </w:rPr>
        <w:t>11</w:t>
      </w:r>
      <w:r>
        <w:rPr>
          <w:rFonts w:hint="eastAsia"/>
          <w:sz w:val="24"/>
        </w:rPr>
        <w:t>月</w:t>
      </w:r>
      <w:r w:rsidRPr="00335210">
        <w:rPr>
          <w:rFonts w:hint="eastAsia"/>
          <w:sz w:val="24"/>
        </w:rPr>
        <w:t>开始实施</w:t>
      </w:r>
      <w:r w:rsidR="003E0309">
        <w:rPr>
          <w:rFonts w:hint="eastAsia"/>
          <w:sz w:val="24"/>
        </w:rPr>
        <w:t>，</w:t>
      </w:r>
      <w:r w:rsidR="004905CA">
        <w:rPr>
          <w:rFonts w:hint="eastAsia"/>
          <w:sz w:val="24"/>
        </w:rPr>
        <w:t>201</w:t>
      </w:r>
      <w:r w:rsidR="004905CA">
        <w:rPr>
          <w:sz w:val="24"/>
        </w:rPr>
        <w:t>9</w:t>
      </w:r>
      <w:r w:rsidR="004905CA">
        <w:rPr>
          <w:rFonts w:hint="eastAsia"/>
          <w:sz w:val="24"/>
        </w:rPr>
        <w:t>年</w:t>
      </w:r>
      <w:r w:rsidR="004905CA">
        <w:rPr>
          <w:sz w:val="24"/>
        </w:rPr>
        <w:t>9</w:t>
      </w:r>
      <w:r w:rsidR="003E0309">
        <w:rPr>
          <w:rFonts w:hint="eastAsia"/>
          <w:sz w:val="24"/>
        </w:rPr>
        <w:t>月修订</w:t>
      </w:r>
      <w:r w:rsidRPr="00335210">
        <w:rPr>
          <w:rFonts w:hint="eastAsia"/>
          <w:sz w:val="24"/>
        </w:rPr>
        <w:t>。自本办法实施之日起，原《历史</w:t>
      </w:r>
      <w:r w:rsidR="008A679C">
        <w:rPr>
          <w:rFonts w:hint="eastAsia"/>
          <w:sz w:val="24"/>
        </w:rPr>
        <w:t>学</w:t>
      </w:r>
      <w:r w:rsidRPr="00335210">
        <w:rPr>
          <w:rFonts w:hint="eastAsia"/>
          <w:sz w:val="24"/>
        </w:rPr>
        <w:t>系基地班奖励办法》、《历史</w:t>
      </w:r>
      <w:r w:rsidR="008A679C">
        <w:rPr>
          <w:rFonts w:hint="eastAsia"/>
          <w:sz w:val="24"/>
        </w:rPr>
        <w:t>学</w:t>
      </w:r>
      <w:r w:rsidRPr="00335210">
        <w:rPr>
          <w:rFonts w:hint="eastAsia"/>
          <w:sz w:val="24"/>
        </w:rPr>
        <w:t>系师范生奖学金评定办法》和《历史</w:t>
      </w:r>
      <w:r w:rsidR="008A679C">
        <w:rPr>
          <w:rFonts w:hint="eastAsia"/>
          <w:sz w:val="24"/>
        </w:rPr>
        <w:t>学</w:t>
      </w:r>
      <w:r w:rsidRPr="00335210">
        <w:rPr>
          <w:rFonts w:hint="eastAsia"/>
          <w:sz w:val="24"/>
        </w:rPr>
        <w:t>系师范生奖学金评定细则》废止。</w:t>
      </w:r>
    </w:p>
    <w:p w:rsidR="0036400A" w:rsidRPr="00407118" w:rsidRDefault="00E01F1D" w:rsidP="00F61D25">
      <w:pPr>
        <w:spacing w:line="360" w:lineRule="auto"/>
        <w:ind w:firstLineChars="200" w:firstLine="480"/>
        <w:rPr>
          <w:sz w:val="24"/>
        </w:rPr>
      </w:pPr>
      <w:r>
        <w:rPr>
          <w:sz w:val="24"/>
        </w:rPr>
        <w:t>4</w:t>
      </w:r>
      <w:r w:rsidR="0036400A">
        <w:rPr>
          <w:rFonts w:hint="eastAsia"/>
          <w:sz w:val="24"/>
        </w:rPr>
        <w:t>、</w:t>
      </w:r>
      <w:r w:rsidR="0036400A" w:rsidRPr="00335210">
        <w:rPr>
          <w:rFonts w:hint="eastAsia"/>
          <w:sz w:val="24"/>
        </w:rPr>
        <w:t>未尽事宜由历史</w:t>
      </w:r>
      <w:r w:rsidR="008A679C">
        <w:rPr>
          <w:rFonts w:hint="eastAsia"/>
          <w:sz w:val="24"/>
        </w:rPr>
        <w:t>学</w:t>
      </w:r>
      <w:r w:rsidR="0036400A" w:rsidRPr="00335210">
        <w:rPr>
          <w:rFonts w:hint="eastAsia"/>
          <w:sz w:val="24"/>
        </w:rPr>
        <w:t>系</w:t>
      </w:r>
      <w:r w:rsidR="00550644">
        <w:rPr>
          <w:rFonts w:hint="eastAsia"/>
          <w:sz w:val="24"/>
        </w:rPr>
        <w:t>本科生奖学金评审委员会负责</w:t>
      </w:r>
      <w:r w:rsidR="0036400A" w:rsidRPr="00335210">
        <w:rPr>
          <w:rFonts w:hint="eastAsia"/>
          <w:sz w:val="24"/>
        </w:rPr>
        <w:t>解释。</w:t>
      </w:r>
    </w:p>
    <w:p w:rsidR="0036400A" w:rsidRDefault="0036400A" w:rsidP="00F61D25">
      <w:pPr>
        <w:spacing w:line="360" w:lineRule="auto"/>
        <w:rPr>
          <w:sz w:val="24"/>
        </w:rPr>
      </w:pPr>
    </w:p>
    <w:p w:rsidR="003E0309" w:rsidRDefault="003E0309" w:rsidP="00F61D25">
      <w:pPr>
        <w:spacing w:line="360" w:lineRule="auto"/>
        <w:rPr>
          <w:sz w:val="24"/>
        </w:rPr>
      </w:pPr>
    </w:p>
    <w:p w:rsidR="003E0309" w:rsidRDefault="003E0309" w:rsidP="00F61D25">
      <w:pPr>
        <w:spacing w:line="360" w:lineRule="auto"/>
        <w:rPr>
          <w:sz w:val="24"/>
        </w:rPr>
      </w:pPr>
      <w:r>
        <w:rPr>
          <w:rFonts w:hint="eastAsia"/>
          <w:sz w:val="24"/>
        </w:rPr>
        <w:t xml:space="preserve">                                           </w:t>
      </w:r>
      <w:r w:rsidR="008A679C">
        <w:rPr>
          <w:sz w:val="24"/>
        </w:rPr>
        <w:t xml:space="preserve"> </w:t>
      </w:r>
      <w:r>
        <w:rPr>
          <w:rFonts w:hint="eastAsia"/>
          <w:sz w:val="24"/>
        </w:rPr>
        <w:t xml:space="preserve"> </w:t>
      </w:r>
      <w:r w:rsidR="008A679C">
        <w:rPr>
          <w:sz w:val="24"/>
        </w:rPr>
        <w:t xml:space="preserve">    </w:t>
      </w:r>
      <w:r w:rsidR="008A679C">
        <w:rPr>
          <w:rFonts w:hint="eastAsia"/>
          <w:sz w:val="24"/>
        </w:rPr>
        <w:t>华东师范大学</w:t>
      </w:r>
      <w:r>
        <w:rPr>
          <w:rFonts w:hint="eastAsia"/>
          <w:sz w:val="24"/>
        </w:rPr>
        <w:t>历史学系</w:t>
      </w:r>
    </w:p>
    <w:p w:rsidR="00507AB9" w:rsidRDefault="004905CA" w:rsidP="00F61D25">
      <w:pPr>
        <w:spacing w:line="360" w:lineRule="auto"/>
        <w:ind w:firstLineChars="2900" w:firstLine="6960"/>
        <w:jc w:val="left"/>
      </w:pPr>
      <w:r>
        <w:rPr>
          <w:rFonts w:hint="eastAsia"/>
          <w:sz w:val="24"/>
        </w:rPr>
        <w:t>201</w:t>
      </w:r>
      <w:r>
        <w:rPr>
          <w:sz w:val="24"/>
        </w:rPr>
        <w:t>9</w:t>
      </w:r>
      <w:r>
        <w:rPr>
          <w:rFonts w:hint="eastAsia"/>
          <w:sz w:val="24"/>
        </w:rPr>
        <w:t>年</w:t>
      </w:r>
      <w:r>
        <w:rPr>
          <w:sz w:val="24"/>
        </w:rPr>
        <w:t>9</w:t>
      </w:r>
      <w:r w:rsidR="008A679C">
        <w:rPr>
          <w:rFonts w:hint="eastAsia"/>
          <w:sz w:val="24"/>
        </w:rPr>
        <w:t>月</w:t>
      </w:r>
    </w:p>
    <w:p w:rsidR="00507AB9" w:rsidRDefault="00507AB9" w:rsidP="00F61D25">
      <w:pPr>
        <w:spacing w:line="360" w:lineRule="auto"/>
        <w:rPr>
          <w:sz w:val="24"/>
        </w:rPr>
      </w:pPr>
    </w:p>
    <w:p w:rsidR="00507AB9" w:rsidRPr="006A1811" w:rsidRDefault="0016640C" w:rsidP="00F61D25">
      <w:pPr>
        <w:spacing w:line="360" w:lineRule="auto"/>
        <w:rPr>
          <w:b/>
          <w:bCs/>
          <w:sz w:val="24"/>
        </w:rPr>
      </w:pPr>
      <w:r w:rsidRPr="006A1811">
        <w:rPr>
          <w:b/>
          <w:bCs/>
          <w:sz w:val="24"/>
        </w:rPr>
        <w:t>*</w:t>
      </w:r>
      <w:r w:rsidR="00507AB9" w:rsidRPr="006A1811">
        <w:rPr>
          <w:rFonts w:hint="eastAsia"/>
          <w:b/>
          <w:bCs/>
          <w:sz w:val="24"/>
        </w:rPr>
        <w:t>附</w:t>
      </w:r>
      <w:r w:rsidR="00A25429">
        <w:rPr>
          <w:rFonts w:hint="eastAsia"/>
          <w:b/>
          <w:bCs/>
          <w:sz w:val="24"/>
        </w:rPr>
        <w:t>素质类</w:t>
      </w:r>
      <w:r w:rsidR="00507AB9" w:rsidRPr="006A1811">
        <w:rPr>
          <w:rFonts w:hint="eastAsia"/>
          <w:b/>
          <w:bCs/>
          <w:sz w:val="24"/>
        </w:rPr>
        <w:t>加分</w:t>
      </w:r>
      <w:r w:rsidR="00444C7E" w:rsidRPr="00342EF9">
        <w:rPr>
          <w:rFonts w:hint="eastAsia"/>
          <w:b/>
          <w:bCs/>
          <w:sz w:val="24"/>
        </w:rPr>
        <w:t>项</w:t>
      </w:r>
      <w:r w:rsidR="00507AB9" w:rsidRPr="006A1811">
        <w:rPr>
          <w:rFonts w:hint="eastAsia"/>
          <w:b/>
          <w:bCs/>
          <w:sz w:val="24"/>
        </w:rPr>
        <w:t>明细：</w:t>
      </w:r>
    </w:p>
    <w:p w:rsidR="00507AB9" w:rsidRDefault="00000598" w:rsidP="00F61D25">
      <w:pPr>
        <w:spacing w:line="360" w:lineRule="auto"/>
        <w:ind w:firstLineChars="200" w:firstLine="480"/>
        <w:rPr>
          <w:sz w:val="24"/>
        </w:rPr>
      </w:pPr>
      <w:r>
        <w:rPr>
          <w:sz w:val="24"/>
        </w:rPr>
        <w:t>1</w:t>
      </w:r>
      <w:r w:rsidR="00507AB9">
        <w:rPr>
          <w:rFonts w:hint="eastAsia"/>
          <w:sz w:val="24"/>
        </w:rPr>
        <w:t>、学术文章：</w:t>
      </w:r>
    </w:p>
    <w:tbl>
      <w:tblPr>
        <w:tblStyle w:val="a5"/>
        <w:tblW w:w="0" w:type="auto"/>
        <w:jc w:val="center"/>
        <w:tblLook w:val="04A0" w:firstRow="1" w:lastRow="0" w:firstColumn="1" w:lastColumn="0" w:noHBand="0" w:noVBand="1"/>
      </w:tblPr>
      <w:tblGrid>
        <w:gridCol w:w="4263"/>
        <w:gridCol w:w="1511"/>
      </w:tblGrid>
      <w:tr w:rsidR="00507AB9" w:rsidTr="006A1811">
        <w:trPr>
          <w:jc w:val="center"/>
        </w:trPr>
        <w:tc>
          <w:tcPr>
            <w:tcW w:w="4263" w:type="dxa"/>
            <w:tcBorders>
              <w:top w:val="single" w:sz="4" w:space="0" w:color="auto"/>
              <w:left w:val="single" w:sz="4" w:space="0" w:color="auto"/>
              <w:bottom w:val="single" w:sz="4" w:space="0" w:color="auto"/>
              <w:right w:val="single" w:sz="4" w:space="0" w:color="auto"/>
            </w:tcBorders>
            <w:hideMark/>
          </w:tcPr>
          <w:p w:rsidR="00507AB9" w:rsidRDefault="00507AB9" w:rsidP="00F61D25">
            <w:pPr>
              <w:spacing w:line="360" w:lineRule="auto"/>
              <w:jc w:val="center"/>
              <w:rPr>
                <w:kern w:val="2"/>
                <w:sz w:val="24"/>
              </w:rPr>
            </w:pPr>
            <w:r>
              <w:rPr>
                <w:rFonts w:hint="eastAsia"/>
                <w:sz w:val="24"/>
              </w:rPr>
              <w:t>期刊类别</w:t>
            </w:r>
          </w:p>
        </w:tc>
        <w:tc>
          <w:tcPr>
            <w:tcW w:w="1511" w:type="dxa"/>
            <w:tcBorders>
              <w:top w:val="single" w:sz="4" w:space="0" w:color="auto"/>
              <w:left w:val="single" w:sz="4" w:space="0" w:color="auto"/>
              <w:bottom w:val="single" w:sz="4" w:space="0" w:color="auto"/>
              <w:right w:val="single" w:sz="4" w:space="0" w:color="auto"/>
            </w:tcBorders>
            <w:hideMark/>
          </w:tcPr>
          <w:p w:rsidR="00507AB9" w:rsidRDefault="00507AB9" w:rsidP="00F61D25">
            <w:pPr>
              <w:spacing w:line="360" w:lineRule="auto"/>
              <w:ind w:leftChars="-25" w:hangingChars="22" w:hanging="53"/>
              <w:jc w:val="center"/>
              <w:rPr>
                <w:kern w:val="2"/>
                <w:sz w:val="24"/>
              </w:rPr>
            </w:pPr>
            <w:r>
              <w:rPr>
                <w:rFonts w:hint="eastAsia"/>
                <w:sz w:val="24"/>
              </w:rPr>
              <w:t>分</w:t>
            </w:r>
            <w:r>
              <w:rPr>
                <w:rFonts w:hint="eastAsia"/>
                <w:sz w:val="24"/>
              </w:rPr>
              <w:t xml:space="preserve"> </w:t>
            </w:r>
            <w:r>
              <w:rPr>
                <w:rFonts w:hint="eastAsia"/>
                <w:sz w:val="24"/>
              </w:rPr>
              <w:t>值</w:t>
            </w:r>
          </w:p>
        </w:tc>
      </w:tr>
      <w:tr w:rsidR="00507AB9" w:rsidTr="006A1811">
        <w:trPr>
          <w:jc w:val="center"/>
        </w:trPr>
        <w:tc>
          <w:tcPr>
            <w:tcW w:w="4263" w:type="dxa"/>
            <w:tcBorders>
              <w:top w:val="single" w:sz="4" w:space="0" w:color="auto"/>
              <w:left w:val="single" w:sz="4" w:space="0" w:color="auto"/>
              <w:bottom w:val="single" w:sz="4" w:space="0" w:color="auto"/>
              <w:right w:val="single" w:sz="4" w:space="0" w:color="auto"/>
            </w:tcBorders>
            <w:hideMark/>
          </w:tcPr>
          <w:p w:rsidR="00507AB9" w:rsidRDefault="00507AB9" w:rsidP="00F61D25">
            <w:pPr>
              <w:spacing w:line="360" w:lineRule="auto"/>
              <w:jc w:val="center"/>
              <w:rPr>
                <w:kern w:val="2"/>
                <w:sz w:val="24"/>
              </w:rPr>
            </w:pPr>
            <w:r>
              <w:rPr>
                <w:rFonts w:hint="eastAsia"/>
                <w:sz w:val="24"/>
              </w:rPr>
              <w:t>权威期刊</w:t>
            </w:r>
          </w:p>
        </w:tc>
        <w:tc>
          <w:tcPr>
            <w:tcW w:w="1511" w:type="dxa"/>
            <w:tcBorders>
              <w:top w:val="single" w:sz="4" w:space="0" w:color="auto"/>
              <w:left w:val="single" w:sz="4" w:space="0" w:color="auto"/>
              <w:bottom w:val="single" w:sz="4" w:space="0" w:color="auto"/>
              <w:right w:val="single" w:sz="4" w:space="0" w:color="auto"/>
            </w:tcBorders>
            <w:hideMark/>
          </w:tcPr>
          <w:p w:rsidR="00507AB9" w:rsidRDefault="00507AB9" w:rsidP="00F61D25">
            <w:pPr>
              <w:spacing w:line="360" w:lineRule="auto"/>
              <w:ind w:leftChars="-25" w:hangingChars="22" w:hanging="53"/>
              <w:jc w:val="center"/>
              <w:rPr>
                <w:kern w:val="2"/>
                <w:sz w:val="24"/>
              </w:rPr>
            </w:pPr>
            <w:r>
              <w:rPr>
                <w:rFonts w:hint="eastAsia"/>
                <w:sz w:val="24"/>
              </w:rPr>
              <w:t>8</w:t>
            </w:r>
          </w:p>
        </w:tc>
      </w:tr>
      <w:tr w:rsidR="00507AB9" w:rsidTr="006A1811">
        <w:trPr>
          <w:jc w:val="center"/>
        </w:trPr>
        <w:tc>
          <w:tcPr>
            <w:tcW w:w="4263" w:type="dxa"/>
            <w:tcBorders>
              <w:top w:val="single" w:sz="4" w:space="0" w:color="auto"/>
              <w:left w:val="single" w:sz="4" w:space="0" w:color="auto"/>
              <w:bottom w:val="single" w:sz="4" w:space="0" w:color="auto"/>
              <w:right w:val="single" w:sz="4" w:space="0" w:color="auto"/>
            </w:tcBorders>
            <w:hideMark/>
          </w:tcPr>
          <w:p w:rsidR="00507AB9" w:rsidRPr="00FB5AE5" w:rsidRDefault="00AE1F4F" w:rsidP="00F61D25">
            <w:pPr>
              <w:spacing w:line="360" w:lineRule="auto"/>
              <w:jc w:val="center"/>
              <w:rPr>
                <w:sz w:val="24"/>
              </w:rPr>
            </w:pPr>
            <w:r w:rsidRPr="00FB5AE5">
              <w:rPr>
                <w:sz w:val="24"/>
              </w:rPr>
              <w:t>CSSCI</w:t>
            </w:r>
            <w:r w:rsidRPr="00FB5AE5">
              <w:rPr>
                <w:rFonts w:hint="eastAsia"/>
                <w:sz w:val="24"/>
              </w:rPr>
              <w:t>来源期刊（含集刊）</w:t>
            </w:r>
          </w:p>
        </w:tc>
        <w:tc>
          <w:tcPr>
            <w:tcW w:w="1511" w:type="dxa"/>
            <w:tcBorders>
              <w:top w:val="single" w:sz="4" w:space="0" w:color="auto"/>
              <w:left w:val="single" w:sz="4" w:space="0" w:color="auto"/>
              <w:bottom w:val="single" w:sz="4" w:space="0" w:color="auto"/>
              <w:right w:val="single" w:sz="4" w:space="0" w:color="auto"/>
            </w:tcBorders>
            <w:hideMark/>
          </w:tcPr>
          <w:p w:rsidR="00507AB9" w:rsidRDefault="00507AB9" w:rsidP="00F61D25">
            <w:pPr>
              <w:spacing w:line="360" w:lineRule="auto"/>
              <w:ind w:leftChars="-25" w:hangingChars="22" w:hanging="53"/>
              <w:jc w:val="center"/>
              <w:rPr>
                <w:kern w:val="2"/>
                <w:sz w:val="24"/>
              </w:rPr>
            </w:pPr>
            <w:r>
              <w:rPr>
                <w:rFonts w:hint="eastAsia"/>
                <w:sz w:val="24"/>
              </w:rPr>
              <w:t>6</w:t>
            </w:r>
          </w:p>
        </w:tc>
      </w:tr>
      <w:tr w:rsidR="00AE1F4F" w:rsidTr="006C0182">
        <w:trPr>
          <w:jc w:val="center"/>
        </w:trPr>
        <w:tc>
          <w:tcPr>
            <w:tcW w:w="4263" w:type="dxa"/>
            <w:tcBorders>
              <w:top w:val="single" w:sz="4" w:space="0" w:color="auto"/>
              <w:left w:val="single" w:sz="4" w:space="0" w:color="auto"/>
              <w:bottom w:val="single" w:sz="4" w:space="0" w:color="auto"/>
              <w:right w:val="single" w:sz="4" w:space="0" w:color="auto"/>
            </w:tcBorders>
          </w:tcPr>
          <w:p w:rsidR="00AE1F4F" w:rsidRPr="00FB5AE5" w:rsidRDefault="00AE1F4F" w:rsidP="00F61D25">
            <w:pPr>
              <w:spacing w:line="360" w:lineRule="auto"/>
              <w:jc w:val="center"/>
              <w:rPr>
                <w:sz w:val="24"/>
              </w:rPr>
            </w:pPr>
            <w:r w:rsidRPr="00FB5AE5">
              <w:rPr>
                <w:sz w:val="24"/>
              </w:rPr>
              <w:t>CSSCI</w:t>
            </w:r>
            <w:r w:rsidRPr="00FB5AE5">
              <w:rPr>
                <w:rFonts w:hint="eastAsia"/>
                <w:sz w:val="24"/>
              </w:rPr>
              <w:t>来源期刊扩展（含集刊）</w:t>
            </w:r>
          </w:p>
        </w:tc>
        <w:tc>
          <w:tcPr>
            <w:tcW w:w="1511" w:type="dxa"/>
            <w:tcBorders>
              <w:top w:val="single" w:sz="4" w:space="0" w:color="auto"/>
              <w:left w:val="single" w:sz="4" w:space="0" w:color="auto"/>
              <w:bottom w:val="single" w:sz="4" w:space="0" w:color="auto"/>
              <w:right w:val="single" w:sz="4" w:space="0" w:color="auto"/>
            </w:tcBorders>
          </w:tcPr>
          <w:p w:rsidR="00AE1F4F" w:rsidRDefault="00AE1F4F" w:rsidP="00F61D25">
            <w:pPr>
              <w:spacing w:line="360" w:lineRule="auto"/>
              <w:ind w:leftChars="-25" w:hangingChars="22" w:hanging="53"/>
              <w:jc w:val="center"/>
              <w:rPr>
                <w:sz w:val="24"/>
              </w:rPr>
            </w:pPr>
            <w:r>
              <w:rPr>
                <w:rFonts w:hint="eastAsia"/>
                <w:sz w:val="24"/>
              </w:rPr>
              <w:t>5</w:t>
            </w:r>
          </w:p>
        </w:tc>
      </w:tr>
      <w:tr w:rsidR="00507AB9" w:rsidTr="006A1811">
        <w:trPr>
          <w:jc w:val="center"/>
        </w:trPr>
        <w:tc>
          <w:tcPr>
            <w:tcW w:w="4263" w:type="dxa"/>
            <w:tcBorders>
              <w:top w:val="single" w:sz="4" w:space="0" w:color="auto"/>
              <w:left w:val="single" w:sz="4" w:space="0" w:color="auto"/>
              <w:bottom w:val="single" w:sz="4" w:space="0" w:color="auto"/>
              <w:right w:val="single" w:sz="4" w:space="0" w:color="auto"/>
            </w:tcBorders>
            <w:hideMark/>
          </w:tcPr>
          <w:p w:rsidR="00507AB9" w:rsidRDefault="00507AB9" w:rsidP="00F61D25">
            <w:pPr>
              <w:spacing w:line="360" w:lineRule="auto"/>
              <w:jc w:val="center"/>
              <w:rPr>
                <w:kern w:val="2"/>
                <w:sz w:val="24"/>
              </w:rPr>
            </w:pPr>
            <w:r>
              <w:rPr>
                <w:rFonts w:hint="eastAsia"/>
                <w:sz w:val="24"/>
              </w:rPr>
              <w:lastRenderedPageBreak/>
              <w:t>一般期刊</w:t>
            </w:r>
            <w:r>
              <w:rPr>
                <w:rFonts w:hint="eastAsia"/>
                <w:sz w:val="24"/>
              </w:rPr>
              <w:t>*</w:t>
            </w:r>
          </w:p>
        </w:tc>
        <w:tc>
          <w:tcPr>
            <w:tcW w:w="1511" w:type="dxa"/>
            <w:tcBorders>
              <w:top w:val="single" w:sz="4" w:space="0" w:color="auto"/>
              <w:left w:val="single" w:sz="4" w:space="0" w:color="auto"/>
              <w:bottom w:val="single" w:sz="4" w:space="0" w:color="auto"/>
              <w:right w:val="single" w:sz="4" w:space="0" w:color="auto"/>
            </w:tcBorders>
            <w:hideMark/>
          </w:tcPr>
          <w:p w:rsidR="00507AB9" w:rsidRDefault="00507AB9" w:rsidP="00F61D25">
            <w:pPr>
              <w:spacing w:line="360" w:lineRule="auto"/>
              <w:ind w:leftChars="-25" w:hangingChars="22" w:hanging="53"/>
              <w:jc w:val="center"/>
              <w:rPr>
                <w:kern w:val="2"/>
                <w:sz w:val="24"/>
              </w:rPr>
            </w:pPr>
            <w:r>
              <w:rPr>
                <w:rFonts w:hint="eastAsia"/>
                <w:sz w:val="24"/>
              </w:rPr>
              <w:t>4</w:t>
            </w:r>
          </w:p>
        </w:tc>
      </w:tr>
      <w:tr w:rsidR="00507AB9" w:rsidTr="006A1811">
        <w:trPr>
          <w:jc w:val="center"/>
        </w:trPr>
        <w:tc>
          <w:tcPr>
            <w:tcW w:w="4263" w:type="dxa"/>
            <w:tcBorders>
              <w:top w:val="single" w:sz="4" w:space="0" w:color="auto"/>
              <w:left w:val="single" w:sz="4" w:space="0" w:color="auto"/>
              <w:bottom w:val="single" w:sz="4" w:space="0" w:color="auto"/>
              <w:right w:val="single" w:sz="4" w:space="0" w:color="auto"/>
            </w:tcBorders>
            <w:hideMark/>
          </w:tcPr>
          <w:p w:rsidR="00507AB9" w:rsidRDefault="00507AB9" w:rsidP="00F61D25">
            <w:pPr>
              <w:spacing w:line="360" w:lineRule="auto"/>
              <w:jc w:val="center"/>
              <w:rPr>
                <w:kern w:val="2"/>
                <w:sz w:val="24"/>
              </w:rPr>
            </w:pPr>
            <w:r>
              <w:rPr>
                <w:rFonts w:hint="eastAsia"/>
                <w:sz w:val="24"/>
              </w:rPr>
              <w:t>本科生文集</w:t>
            </w:r>
          </w:p>
        </w:tc>
        <w:tc>
          <w:tcPr>
            <w:tcW w:w="1511" w:type="dxa"/>
            <w:tcBorders>
              <w:top w:val="single" w:sz="4" w:space="0" w:color="auto"/>
              <w:left w:val="single" w:sz="4" w:space="0" w:color="auto"/>
              <w:bottom w:val="single" w:sz="4" w:space="0" w:color="auto"/>
              <w:right w:val="single" w:sz="4" w:space="0" w:color="auto"/>
            </w:tcBorders>
            <w:hideMark/>
          </w:tcPr>
          <w:p w:rsidR="00507AB9" w:rsidRDefault="00507AB9" w:rsidP="00F61D25">
            <w:pPr>
              <w:spacing w:line="360" w:lineRule="auto"/>
              <w:ind w:leftChars="-25" w:hangingChars="22" w:hanging="53"/>
              <w:jc w:val="center"/>
              <w:rPr>
                <w:kern w:val="2"/>
                <w:sz w:val="24"/>
              </w:rPr>
            </w:pPr>
            <w:r>
              <w:rPr>
                <w:rFonts w:hint="eastAsia"/>
                <w:sz w:val="24"/>
              </w:rPr>
              <w:t>2</w:t>
            </w:r>
          </w:p>
        </w:tc>
      </w:tr>
      <w:tr w:rsidR="00507AB9" w:rsidTr="006A1811">
        <w:trPr>
          <w:jc w:val="center"/>
        </w:trPr>
        <w:tc>
          <w:tcPr>
            <w:tcW w:w="4263" w:type="dxa"/>
            <w:tcBorders>
              <w:top w:val="single" w:sz="4" w:space="0" w:color="auto"/>
              <w:left w:val="single" w:sz="4" w:space="0" w:color="auto"/>
              <w:bottom w:val="single" w:sz="4" w:space="0" w:color="auto"/>
              <w:right w:val="single" w:sz="4" w:space="0" w:color="auto"/>
            </w:tcBorders>
            <w:hideMark/>
          </w:tcPr>
          <w:p w:rsidR="00507AB9" w:rsidRDefault="00507AB9" w:rsidP="00F61D25">
            <w:pPr>
              <w:spacing w:line="360" w:lineRule="auto"/>
              <w:jc w:val="center"/>
              <w:rPr>
                <w:kern w:val="2"/>
                <w:sz w:val="24"/>
              </w:rPr>
            </w:pPr>
            <w:r>
              <w:rPr>
                <w:rFonts w:hint="eastAsia"/>
                <w:sz w:val="24"/>
              </w:rPr>
              <w:t>《青年史学》</w:t>
            </w:r>
            <w:r>
              <w:rPr>
                <w:rFonts w:hint="eastAsia"/>
                <w:sz w:val="24"/>
              </w:rPr>
              <w:t>**</w:t>
            </w:r>
          </w:p>
        </w:tc>
        <w:tc>
          <w:tcPr>
            <w:tcW w:w="1511" w:type="dxa"/>
            <w:tcBorders>
              <w:top w:val="single" w:sz="4" w:space="0" w:color="auto"/>
              <w:left w:val="single" w:sz="4" w:space="0" w:color="auto"/>
              <w:bottom w:val="single" w:sz="4" w:space="0" w:color="auto"/>
              <w:right w:val="single" w:sz="4" w:space="0" w:color="auto"/>
            </w:tcBorders>
            <w:hideMark/>
          </w:tcPr>
          <w:p w:rsidR="00507AB9" w:rsidRDefault="00507AB9" w:rsidP="00F61D25">
            <w:pPr>
              <w:spacing w:line="360" w:lineRule="auto"/>
              <w:ind w:leftChars="-25" w:hangingChars="22" w:hanging="53"/>
              <w:jc w:val="center"/>
              <w:rPr>
                <w:kern w:val="2"/>
                <w:sz w:val="24"/>
              </w:rPr>
            </w:pPr>
            <w:r>
              <w:rPr>
                <w:rFonts w:hint="eastAsia"/>
                <w:sz w:val="24"/>
              </w:rPr>
              <w:t>2</w:t>
            </w:r>
          </w:p>
        </w:tc>
      </w:tr>
      <w:tr w:rsidR="00507AB9" w:rsidTr="006A1811">
        <w:trPr>
          <w:jc w:val="center"/>
        </w:trPr>
        <w:tc>
          <w:tcPr>
            <w:tcW w:w="4263" w:type="dxa"/>
            <w:tcBorders>
              <w:top w:val="single" w:sz="4" w:space="0" w:color="auto"/>
              <w:left w:val="single" w:sz="4" w:space="0" w:color="auto"/>
              <w:bottom w:val="single" w:sz="4" w:space="0" w:color="auto"/>
              <w:right w:val="single" w:sz="4" w:space="0" w:color="auto"/>
            </w:tcBorders>
            <w:hideMark/>
          </w:tcPr>
          <w:p w:rsidR="00507AB9" w:rsidRDefault="00507AB9" w:rsidP="00F61D25">
            <w:pPr>
              <w:spacing w:line="360" w:lineRule="auto"/>
              <w:jc w:val="center"/>
              <w:rPr>
                <w:kern w:val="2"/>
                <w:sz w:val="24"/>
              </w:rPr>
            </w:pPr>
            <w:r>
              <w:rPr>
                <w:rFonts w:hint="eastAsia"/>
                <w:sz w:val="24"/>
              </w:rPr>
              <w:t>公开发表学术普及类文章</w:t>
            </w:r>
          </w:p>
        </w:tc>
        <w:tc>
          <w:tcPr>
            <w:tcW w:w="1511" w:type="dxa"/>
            <w:tcBorders>
              <w:top w:val="single" w:sz="4" w:space="0" w:color="auto"/>
              <w:left w:val="single" w:sz="4" w:space="0" w:color="auto"/>
              <w:bottom w:val="single" w:sz="4" w:space="0" w:color="auto"/>
              <w:right w:val="single" w:sz="4" w:space="0" w:color="auto"/>
            </w:tcBorders>
            <w:hideMark/>
          </w:tcPr>
          <w:p w:rsidR="00507AB9" w:rsidRDefault="00507AB9" w:rsidP="00F61D25">
            <w:pPr>
              <w:spacing w:line="360" w:lineRule="auto"/>
              <w:ind w:leftChars="-25" w:hangingChars="22" w:hanging="53"/>
              <w:jc w:val="center"/>
              <w:rPr>
                <w:kern w:val="2"/>
                <w:sz w:val="24"/>
              </w:rPr>
            </w:pPr>
            <w:r>
              <w:rPr>
                <w:rFonts w:hint="eastAsia"/>
                <w:sz w:val="24"/>
              </w:rPr>
              <w:t>1</w:t>
            </w:r>
          </w:p>
        </w:tc>
      </w:tr>
    </w:tbl>
    <w:p w:rsidR="00507AB9" w:rsidRDefault="00507AB9" w:rsidP="00F61D25">
      <w:pPr>
        <w:spacing w:line="360" w:lineRule="auto"/>
        <w:ind w:firstLineChars="200" w:firstLine="480"/>
        <w:rPr>
          <w:rFonts w:ascii="楷体" w:eastAsia="楷体" w:hAnsi="楷体"/>
          <w:sz w:val="24"/>
        </w:rPr>
      </w:pPr>
      <w:r>
        <w:rPr>
          <w:rFonts w:ascii="楷体" w:eastAsia="楷体" w:hAnsi="楷体" w:hint="eastAsia"/>
          <w:sz w:val="24"/>
        </w:rPr>
        <w:t>（*入选公开发表论文集者，等同于一般刊物；</w:t>
      </w:r>
    </w:p>
    <w:p w:rsidR="00507AB9" w:rsidRDefault="00507AB9" w:rsidP="00F61D25">
      <w:pPr>
        <w:spacing w:line="360" w:lineRule="auto"/>
        <w:ind w:firstLineChars="300" w:firstLine="720"/>
        <w:rPr>
          <w:rFonts w:ascii="楷体" w:eastAsia="楷体" w:hAnsi="楷体"/>
          <w:sz w:val="24"/>
        </w:rPr>
      </w:pPr>
      <w:r>
        <w:rPr>
          <w:rFonts w:ascii="楷体" w:eastAsia="楷体" w:hAnsi="楷体" w:hint="eastAsia"/>
          <w:sz w:val="24"/>
        </w:rPr>
        <w:t>**含985、211、双一流大学历史系同类高水平学生刊物；</w:t>
      </w:r>
    </w:p>
    <w:p w:rsidR="00507AB9" w:rsidRDefault="00507AB9" w:rsidP="00F61D25">
      <w:pPr>
        <w:spacing w:line="360" w:lineRule="auto"/>
        <w:ind w:firstLineChars="200" w:firstLine="480"/>
        <w:rPr>
          <w:rFonts w:ascii="楷体" w:eastAsia="楷体" w:hAnsi="楷体"/>
          <w:sz w:val="24"/>
        </w:rPr>
      </w:pPr>
      <w:r>
        <w:rPr>
          <w:rFonts w:ascii="楷体" w:eastAsia="楷体" w:hAnsi="楷体" w:hint="eastAsia"/>
          <w:sz w:val="24"/>
        </w:rPr>
        <w:t>另：只有第一、二作者有加分资格，其中第二作者分值减半。</w:t>
      </w:r>
    </w:p>
    <w:p w:rsidR="00507AB9" w:rsidRDefault="00507AB9" w:rsidP="00F61D25">
      <w:pPr>
        <w:spacing w:line="360" w:lineRule="auto"/>
        <w:ind w:firstLineChars="400" w:firstLine="960"/>
        <w:rPr>
          <w:rFonts w:ascii="楷体" w:eastAsia="楷体" w:hAnsi="楷体"/>
          <w:sz w:val="24"/>
        </w:rPr>
      </w:pPr>
      <w:r w:rsidRPr="000D2FDB">
        <w:rPr>
          <w:rFonts w:ascii="楷体" w:eastAsia="楷体" w:hAnsi="楷体" w:hint="eastAsia"/>
          <w:sz w:val="24"/>
        </w:rPr>
        <w:t>不同论文发往多种刊物的，</w:t>
      </w:r>
      <w:r>
        <w:rPr>
          <w:rFonts w:ascii="楷体" w:eastAsia="楷体" w:hAnsi="楷体" w:hint="eastAsia"/>
          <w:sz w:val="24"/>
        </w:rPr>
        <w:t>至多只能认定其中级别最高的三篇作为加分</w:t>
      </w:r>
      <w:r w:rsidRPr="000D2FDB">
        <w:rPr>
          <w:rFonts w:ascii="楷体" w:eastAsia="楷体" w:hAnsi="楷体" w:hint="eastAsia"/>
          <w:sz w:val="24"/>
        </w:rPr>
        <w:t>。</w:t>
      </w:r>
    </w:p>
    <w:p w:rsidR="00507AB9" w:rsidRDefault="00507AB9" w:rsidP="00F61D25">
      <w:pPr>
        <w:spacing w:line="360" w:lineRule="auto"/>
        <w:ind w:firstLineChars="400" w:firstLine="960"/>
        <w:rPr>
          <w:rFonts w:ascii="楷体" w:eastAsia="楷体" w:hAnsi="楷体"/>
          <w:sz w:val="24"/>
        </w:rPr>
      </w:pPr>
      <w:r w:rsidRPr="00647490">
        <w:rPr>
          <w:rFonts w:ascii="楷体" w:eastAsia="楷体" w:hAnsi="楷体" w:hint="eastAsia"/>
          <w:sz w:val="24"/>
        </w:rPr>
        <w:t>同一篇论文被不同级别非公开出版发行刊物（含校内）录用的，只取最高层次的刊物计分，不累加。）</w:t>
      </w:r>
    </w:p>
    <w:p w:rsidR="00507AB9" w:rsidRDefault="00507AB9" w:rsidP="00F61D25">
      <w:pPr>
        <w:spacing w:line="360" w:lineRule="auto"/>
        <w:ind w:firstLineChars="200" w:firstLine="480"/>
        <w:rPr>
          <w:sz w:val="24"/>
        </w:rPr>
      </w:pPr>
    </w:p>
    <w:p w:rsidR="00507AB9" w:rsidRDefault="00000598" w:rsidP="00F61D25">
      <w:pPr>
        <w:spacing w:line="360" w:lineRule="auto"/>
        <w:ind w:firstLineChars="200" w:firstLine="480"/>
        <w:rPr>
          <w:sz w:val="24"/>
        </w:rPr>
      </w:pPr>
      <w:r>
        <w:rPr>
          <w:sz w:val="24"/>
        </w:rPr>
        <w:t>2</w:t>
      </w:r>
      <w:r w:rsidR="00507AB9">
        <w:rPr>
          <w:rFonts w:hint="eastAsia"/>
          <w:sz w:val="24"/>
        </w:rPr>
        <w:t>、在各类学术、科技、社会实践等比赛中获奖者按以下标准加分：</w:t>
      </w: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564"/>
        <w:gridCol w:w="1557"/>
        <w:gridCol w:w="1532"/>
        <w:gridCol w:w="1532"/>
      </w:tblGrid>
      <w:tr w:rsidR="00507AB9" w:rsidTr="008E1E83">
        <w:tc>
          <w:tcPr>
            <w:tcW w:w="1556"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级别</w:t>
            </w:r>
          </w:p>
        </w:tc>
        <w:tc>
          <w:tcPr>
            <w:tcW w:w="1564"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一等奖</w:t>
            </w:r>
          </w:p>
        </w:tc>
        <w:tc>
          <w:tcPr>
            <w:tcW w:w="1557"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二等奖</w:t>
            </w:r>
          </w:p>
        </w:tc>
        <w:tc>
          <w:tcPr>
            <w:tcW w:w="1532"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三等奖</w:t>
            </w:r>
          </w:p>
        </w:tc>
        <w:tc>
          <w:tcPr>
            <w:tcW w:w="1532"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鼓励奖</w:t>
            </w:r>
          </w:p>
        </w:tc>
      </w:tr>
      <w:tr w:rsidR="00507AB9" w:rsidTr="008E1E83">
        <w:tc>
          <w:tcPr>
            <w:tcW w:w="1556"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国家级</w:t>
            </w:r>
          </w:p>
        </w:tc>
        <w:tc>
          <w:tcPr>
            <w:tcW w:w="1564"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8</w:t>
            </w:r>
          </w:p>
        </w:tc>
        <w:tc>
          <w:tcPr>
            <w:tcW w:w="1557"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6</w:t>
            </w:r>
          </w:p>
        </w:tc>
        <w:tc>
          <w:tcPr>
            <w:tcW w:w="1532"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4</w:t>
            </w:r>
          </w:p>
        </w:tc>
        <w:tc>
          <w:tcPr>
            <w:tcW w:w="1532"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2</w:t>
            </w:r>
          </w:p>
        </w:tc>
      </w:tr>
      <w:tr w:rsidR="00507AB9" w:rsidTr="008E1E83">
        <w:tc>
          <w:tcPr>
            <w:tcW w:w="1556"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省市级</w:t>
            </w:r>
          </w:p>
        </w:tc>
        <w:tc>
          <w:tcPr>
            <w:tcW w:w="1564"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6</w:t>
            </w:r>
          </w:p>
        </w:tc>
        <w:tc>
          <w:tcPr>
            <w:tcW w:w="1557"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4</w:t>
            </w:r>
          </w:p>
        </w:tc>
        <w:tc>
          <w:tcPr>
            <w:tcW w:w="1532"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2</w:t>
            </w:r>
          </w:p>
        </w:tc>
        <w:tc>
          <w:tcPr>
            <w:tcW w:w="1532"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1</w:t>
            </w:r>
          </w:p>
        </w:tc>
      </w:tr>
      <w:tr w:rsidR="00507AB9" w:rsidTr="008E1E83">
        <w:tc>
          <w:tcPr>
            <w:tcW w:w="1556"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校级</w:t>
            </w:r>
          </w:p>
        </w:tc>
        <w:tc>
          <w:tcPr>
            <w:tcW w:w="1564"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4</w:t>
            </w:r>
          </w:p>
        </w:tc>
        <w:tc>
          <w:tcPr>
            <w:tcW w:w="1557"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2</w:t>
            </w:r>
          </w:p>
        </w:tc>
        <w:tc>
          <w:tcPr>
            <w:tcW w:w="1532"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1</w:t>
            </w:r>
          </w:p>
        </w:tc>
        <w:tc>
          <w:tcPr>
            <w:tcW w:w="1532"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0</w:t>
            </w:r>
            <w:r>
              <w:rPr>
                <w:rFonts w:hint="eastAsia"/>
                <w:sz w:val="24"/>
              </w:rPr>
              <w:t>．</w:t>
            </w:r>
            <w:r>
              <w:rPr>
                <w:rFonts w:hint="eastAsia"/>
                <w:sz w:val="24"/>
              </w:rPr>
              <w:t>5</w:t>
            </w:r>
          </w:p>
        </w:tc>
      </w:tr>
    </w:tbl>
    <w:p w:rsidR="00507AB9" w:rsidRDefault="00507AB9" w:rsidP="00F61D25">
      <w:pPr>
        <w:spacing w:line="360" w:lineRule="auto"/>
        <w:ind w:firstLineChars="200" w:firstLine="480"/>
        <w:rPr>
          <w:rFonts w:ascii="楷体" w:eastAsia="楷体" w:hAnsi="楷体"/>
          <w:sz w:val="24"/>
        </w:rPr>
      </w:pPr>
      <w:r>
        <w:rPr>
          <w:rFonts w:ascii="楷体" w:eastAsia="楷体" w:hAnsi="楷体" w:hint="eastAsia"/>
          <w:sz w:val="24"/>
        </w:rPr>
        <w:t>（*按照学校教务处认定，“史学新秀”奖为国家级，“商务印书馆杯”全国大学生历史学论坛和本系所举办全国大学生历史学论坛，均为省市级。其中“商杯”之“十佳优秀论文”等同于省市级二等奖。此外，南京大学茅家琦史学论坛奖</w:t>
      </w:r>
      <w:r w:rsidRPr="00BF3001">
        <w:rPr>
          <w:rFonts w:ascii="楷体" w:eastAsia="楷体" w:hAnsi="楷体" w:hint="eastAsia"/>
          <w:sz w:val="24"/>
        </w:rPr>
        <w:t>视</w:t>
      </w:r>
      <w:r>
        <w:rPr>
          <w:rFonts w:ascii="楷体" w:eastAsia="楷体" w:hAnsi="楷体" w:hint="eastAsia"/>
          <w:sz w:val="24"/>
        </w:rPr>
        <w:t>为省市级。</w:t>
      </w:r>
      <w:r w:rsidRPr="00BF3001">
        <w:rPr>
          <w:rFonts w:ascii="楷体" w:eastAsia="楷体" w:hAnsi="楷体" w:hint="eastAsia"/>
          <w:sz w:val="24"/>
        </w:rPr>
        <w:t>上海市历史学四校论坛为校级奖励；</w:t>
      </w:r>
      <w:r>
        <w:rPr>
          <w:rFonts w:ascii="楷体" w:eastAsia="楷体" w:hAnsi="楷体" w:hint="eastAsia"/>
          <w:sz w:val="24"/>
        </w:rPr>
        <w:t>其</w:t>
      </w:r>
      <w:r w:rsidRPr="00BF3001">
        <w:rPr>
          <w:rFonts w:ascii="楷体" w:eastAsia="楷体" w:hAnsi="楷体" w:hint="eastAsia"/>
          <w:sz w:val="24"/>
        </w:rPr>
        <w:t>“最佳论文”视为一等奖，“优秀论文”视为二等奖。</w:t>
      </w:r>
    </w:p>
    <w:p w:rsidR="00507AB9" w:rsidRDefault="00507AB9" w:rsidP="00F61D25">
      <w:pPr>
        <w:spacing w:line="360" w:lineRule="auto"/>
        <w:ind w:firstLineChars="200" w:firstLine="480"/>
        <w:rPr>
          <w:rFonts w:ascii="楷体" w:eastAsia="楷体" w:hAnsi="楷体"/>
          <w:sz w:val="24"/>
        </w:rPr>
      </w:pPr>
      <w:r>
        <w:rPr>
          <w:rFonts w:ascii="楷体" w:eastAsia="楷体" w:hAnsi="楷体" w:hint="eastAsia"/>
          <w:sz w:val="24"/>
        </w:rPr>
        <w:t>**鼓励奖含三等奖之外的优胜奖、入围奖、学术夏令营的“优秀营员”之类；各级课外科研项目结题答辩评优者视为校级鼓励奖；</w:t>
      </w:r>
    </w:p>
    <w:p w:rsidR="00507AB9" w:rsidRDefault="00507AB9" w:rsidP="00F61D25">
      <w:pPr>
        <w:spacing w:line="360" w:lineRule="auto"/>
        <w:ind w:firstLineChars="200" w:firstLine="480"/>
        <w:rPr>
          <w:rFonts w:ascii="楷体" w:eastAsia="楷体" w:hAnsi="楷体"/>
          <w:sz w:val="24"/>
        </w:rPr>
      </w:pPr>
      <w:r>
        <w:rPr>
          <w:rFonts w:hint="eastAsia"/>
          <w:sz w:val="24"/>
        </w:rPr>
        <w:t>***</w:t>
      </w:r>
      <w:r>
        <w:rPr>
          <w:rFonts w:ascii="楷体" w:eastAsia="楷体" w:hAnsi="楷体" w:hint="eastAsia"/>
          <w:sz w:val="24"/>
        </w:rPr>
        <w:t>社会实践项目 “最佳项目”视为一等奖，“优秀项目”视为二等奖。</w:t>
      </w:r>
    </w:p>
    <w:p w:rsidR="00507AB9" w:rsidRDefault="00507AB9" w:rsidP="00F61D25">
      <w:pPr>
        <w:spacing w:line="360" w:lineRule="auto"/>
        <w:ind w:firstLineChars="200" w:firstLine="480"/>
        <w:rPr>
          <w:rFonts w:ascii="楷体" w:eastAsia="楷体" w:hAnsi="楷体"/>
          <w:sz w:val="24"/>
        </w:rPr>
      </w:pPr>
      <w:r>
        <w:rPr>
          <w:rFonts w:ascii="楷体" w:eastAsia="楷体" w:hAnsi="楷体" w:hint="eastAsia"/>
          <w:sz w:val="24"/>
        </w:rPr>
        <w:t>****同一篇论文参加不同级别比赛或论坛获奖者，取获奖最高级别计分，不累加。</w:t>
      </w:r>
    </w:p>
    <w:p w:rsidR="00507AB9" w:rsidRPr="00647490" w:rsidRDefault="00507AB9" w:rsidP="00F61D25">
      <w:pPr>
        <w:spacing w:line="360" w:lineRule="auto"/>
        <w:ind w:firstLineChars="200" w:firstLine="480"/>
        <w:rPr>
          <w:rFonts w:ascii="楷体" w:eastAsia="楷体" w:hAnsi="楷体"/>
          <w:sz w:val="24"/>
        </w:rPr>
      </w:pPr>
      <w:r>
        <w:rPr>
          <w:rFonts w:ascii="楷体" w:eastAsia="楷体" w:hAnsi="楷体" w:hint="eastAsia"/>
          <w:sz w:val="24"/>
        </w:rPr>
        <w:t>*****</w:t>
      </w:r>
      <w:r w:rsidRPr="00647490">
        <w:rPr>
          <w:rFonts w:ascii="楷体" w:eastAsia="楷体" w:hAnsi="楷体" w:hint="eastAsia"/>
          <w:sz w:val="24"/>
        </w:rPr>
        <w:t>团队获奖者，团队负责人加满分，参考项目指导教师意见，前5位参与者分数折半）</w:t>
      </w:r>
    </w:p>
    <w:p w:rsidR="00507AB9" w:rsidRPr="000B193B" w:rsidRDefault="00507AB9" w:rsidP="00F61D25">
      <w:pPr>
        <w:spacing w:line="360" w:lineRule="auto"/>
        <w:ind w:firstLineChars="200" w:firstLine="480"/>
        <w:rPr>
          <w:rFonts w:ascii="楷体" w:eastAsia="楷体" w:hAnsi="楷体"/>
          <w:sz w:val="24"/>
        </w:rPr>
      </w:pPr>
    </w:p>
    <w:p w:rsidR="00507AB9" w:rsidRDefault="00000598" w:rsidP="00F61D25">
      <w:pPr>
        <w:spacing w:line="360" w:lineRule="auto"/>
        <w:ind w:firstLineChars="200" w:firstLine="480"/>
        <w:rPr>
          <w:sz w:val="24"/>
        </w:rPr>
      </w:pPr>
      <w:r>
        <w:rPr>
          <w:sz w:val="24"/>
        </w:rPr>
        <w:lastRenderedPageBreak/>
        <w:t>3</w:t>
      </w:r>
      <w:r w:rsidR="00507AB9">
        <w:rPr>
          <w:rFonts w:hint="eastAsia"/>
          <w:sz w:val="24"/>
        </w:rPr>
        <w:t>、课外科研项目——各级学术科研项目结项者按以下标准加分：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564"/>
        <w:gridCol w:w="2329"/>
      </w:tblGrid>
      <w:tr w:rsidR="00507AB9" w:rsidTr="008E1E83">
        <w:trPr>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级别</w:t>
            </w:r>
          </w:p>
        </w:tc>
        <w:tc>
          <w:tcPr>
            <w:tcW w:w="1564"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负责人</w:t>
            </w:r>
          </w:p>
        </w:tc>
        <w:tc>
          <w:tcPr>
            <w:tcW w:w="2329"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参与者（前</w:t>
            </w:r>
            <w:r>
              <w:rPr>
                <w:rFonts w:hint="eastAsia"/>
                <w:sz w:val="24"/>
              </w:rPr>
              <w:t>5</w:t>
            </w:r>
            <w:r>
              <w:rPr>
                <w:rFonts w:hint="eastAsia"/>
                <w:sz w:val="24"/>
              </w:rPr>
              <w:t>位）</w:t>
            </w:r>
          </w:p>
        </w:tc>
      </w:tr>
      <w:tr w:rsidR="00507AB9" w:rsidTr="008E1E83">
        <w:trPr>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国家级</w:t>
            </w:r>
          </w:p>
        </w:tc>
        <w:tc>
          <w:tcPr>
            <w:tcW w:w="1564"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3</w:t>
            </w:r>
          </w:p>
        </w:tc>
        <w:tc>
          <w:tcPr>
            <w:tcW w:w="2329"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1.5</w:t>
            </w:r>
          </w:p>
        </w:tc>
      </w:tr>
      <w:tr w:rsidR="00507AB9" w:rsidTr="008E1E83">
        <w:trPr>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省</w:t>
            </w:r>
            <w:r w:rsidR="0016640C">
              <w:rPr>
                <w:rFonts w:hint="eastAsia"/>
                <w:sz w:val="24"/>
              </w:rPr>
              <w:t>市</w:t>
            </w:r>
            <w:r>
              <w:rPr>
                <w:rFonts w:hint="eastAsia"/>
                <w:sz w:val="24"/>
              </w:rPr>
              <w:t>级</w:t>
            </w:r>
          </w:p>
        </w:tc>
        <w:tc>
          <w:tcPr>
            <w:tcW w:w="1564"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2</w:t>
            </w:r>
          </w:p>
        </w:tc>
        <w:tc>
          <w:tcPr>
            <w:tcW w:w="2329"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1</w:t>
            </w:r>
          </w:p>
        </w:tc>
      </w:tr>
      <w:tr w:rsidR="00507AB9" w:rsidTr="008E1E83">
        <w:trPr>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校级</w:t>
            </w:r>
          </w:p>
        </w:tc>
        <w:tc>
          <w:tcPr>
            <w:tcW w:w="1564"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1</w:t>
            </w:r>
          </w:p>
        </w:tc>
        <w:tc>
          <w:tcPr>
            <w:tcW w:w="2329"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0.5</w:t>
            </w:r>
          </w:p>
        </w:tc>
      </w:tr>
      <w:tr w:rsidR="00507AB9" w:rsidTr="008E1E83">
        <w:trPr>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系级</w:t>
            </w:r>
            <w:r>
              <w:rPr>
                <w:rFonts w:hint="eastAsia"/>
                <w:sz w:val="24"/>
              </w:rPr>
              <w:t>*</w:t>
            </w:r>
          </w:p>
        </w:tc>
        <w:tc>
          <w:tcPr>
            <w:tcW w:w="1564"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0.5</w:t>
            </w:r>
          </w:p>
        </w:tc>
        <w:tc>
          <w:tcPr>
            <w:tcW w:w="2329"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0.2</w:t>
            </w:r>
          </w:p>
        </w:tc>
      </w:tr>
    </w:tbl>
    <w:p w:rsidR="00507AB9" w:rsidRPr="00A919BA" w:rsidRDefault="00507AB9" w:rsidP="00F61D25">
      <w:pPr>
        <w:spacing w:line="360" w:lineRule="auto"/>
        <w:ind w:firstLineChars="400" w:firstLine="960"/>
        <w:rPr>
          <w:rFonts w:ascii="楷体" w:eastAsia="楷体" w:hAnsi="楷体"/>
          <w:sz w:val="24"/>
        </w:rPr>
      </w:pPr>
      <w:r w:rsidRPr="00647490">
        <w:rPr>
          <w:rFonts w:ascii="楷体" w:eastAsia="楷体" w:hAnsi="楷体" w:hint="eastAsia"/>
          <w:sz w:val="24"/>
        </w:rPr>
        <w:t>*</w:t>
      </w:r>
      <w:r w:rsidRPr="00647490">
        <w:rPr>
          <w:rFonts w:ascii="楷体" w:eastAsia="楷体" w:hAnsi="楷体"/>
          <w:sz w:val="24"/>
        </w:rPr>
        <w:t>同一</w:t>
      </w:r>
      <w:r>
        <w:rPr>
          <w:rFonts w:ascii="楷体" w:eastAsia="楷体" w:hAnsi="楷体" w:hint="eastAsia"/>
          <w:sz w:val="24"/>
        </w:rPr>
        <w:t>选题</w:t>
      </w:r>
      <w:r w:rsidRPr="00647490">
        <w:rPr>
          <w:rFonts w:ascii="楷体" w:eastAsia="楷体" w:hAnsi="楷体"/>
          <w:sz w:val="24"/>
        </w:rPr>
        <w:t>经过系创培育获得学校立项</w:t>
      </w:r>
      <w:r w:rsidRPr="00647490">
        <w:rPr>
          <w:rFonts w:ascii="楷体" w:eastAsia="楷体" w:hAnsi="楷体" w:hint="eastAsia"/>
          <w:sz w:val="24"/>
        </w:rPr>
        <w:t>，</w:t>
      </w:r>
      <w:r w:rsidRPr="00647490">
        <w:rPr>
          <w:rFonts w:ascii="楷体" w:eastAsia="楷体" w:hAnsi="楷体"/>
          <w:sz w:val="24"/>
        </w:rPr>
        <w:t>则取高且不重复累加</w:t>
      </w:r>
      <w:r w:rsidRPr="00647490">
        <w:rPr>
          <w:rFonts w:ascii="楷体" w:eastAsia="楷体" w:hAnsi="楷体" w:hint="eastAsia"/>
          <w:sz w:val="24"/>
        </w:rPr>
        <w:t>。</w:t>
      </w:r>
    </w:p>
    <w:p w:rsidR="00507AB9" w:rsidRDefault="00507AB9" w:rsidP="00F61D25">
      <w:pPr>
        <w:spacing w:line="360" w:lineRule="auto"/>
        <w:ind w:firstLineChars="250" w:firstLine="600"/>
        <w:rPr>
          <w:sz w:val="24"/>
        </w:rPr>
      </w:pPr>
    </w:p>
    <w:p w:rsidR="00507AB9" w:rsidRDefault="000064AA" w:rsidP="00F61D25">
      <w:pPr>
        <w:spacing w:line="360" w:lineRule="auto"/>
        <w:ind w:firstLineChars="250" w:firstLine="600"/>
        <w:rPr>
          <w:sz w:val="24"/>
        </w:rPr>
      </w:pPr>
      <w:r>
        <w:rPr>
          <w:sz w:val="24"/>
        </w:rPr>
        <w:t>4</w:t>
      </w:r>
      <w:r w:rsidR="00507AB9">
        <w:rPr>
          <w:rFonts w:hint="eastAsia"/>
          <w:sz w:val="24"/>
        </w:rPr>
        <w:t>、优秀学生党员、优秀学生、优秀学生干部、优秀团员、优秀青年志愿者、社会实践积极分子加分项：</w:t>
      </w:r>
      <w:r w:rsidR="00507AB9">
        <w:rPr>
          <w:rFonts w:hint="eastAsia"/>
          <w:sz w:val="24"/>
        </w:rPr>
        <w:t xml:space="preserve"> </w:t>
      </w:r>
    </w:p>
    <w:tbl>
      <w:tblPr>
        <w:tblpPr w:leftFromText="180" w:rightFromText="180" w:vertAnchor="text" w:horzAnchor="page" w:tblpX="3781"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tblGrid>
      <w:tr w:rsidR="00507AB9" w:rsidTr="008E1E83">
        <w:tc>
          <w:tcPr>
            <w:tcW w:w="2130"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级别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分值</w:t>
            </w:r>
          </w:p>
        </w:tc>
      </w:tr>
      <w:tr w:rsidR="00507AB9" w:rsidTr="008E1E83">
        <w:tc>
          <w:tcPr>
            <w:tcW w:w="2130"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国家级</w:t>
            </w:r>
          </w:p>
        </w:tc>
        <w:tc>
          <w:tcPr>
            <w:tcW w:w="2130"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3</w:t>
            </w:r>
          </w:p>
        </w:tc>
      </w:tr>
      <w:tr w:rsidR="00507AB9" w:rsidTr="008E1E83">
        <w:tc>
          <w:tcPr>
            <w:tcW w:w="2130"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省</w:t>
            </w:r>
            <w:r w:rsidR="0016640C">
              <w:rPr>
                <w:rFonts w:hint="eastAsia"/>
                <w:sz w:val="24"/>
              </w:rPr>
              <w:t>市</w:t>
            </w:r>
            <w:r>
              <w:rPr>
                <w:rFonts w:hint="eastAsia"/>
                <w:sz w:val="24"/>
              </w:rPr>
              <w:t>级</w:t>
            </w:r>
          </w:p>
        </w:tc>
        <w:tc>
          <w:tcPr>
            <w:tcW w:w="2130"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2</w:t>
            </w:r>
          </w:p>
        </w:tc>
      </w:tr>
      <w:tr w:rsidR="00507AB9" w:rsidTr="008E1E83">
        <w:tc>
          <w:tcPr>
            <w:tcW w:w="2130"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校级</w:t>
            </w:r>
          </w:p>
        </w:tc>
        <w:tc>
          <w:tcPr>
            <w:tcW w:w="2130"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1</w:t>
            </w:r>
          </w:p>
        </w:tc>
      </w:tr>
      <w:tr w:rsidR="00507AB9" w:rsidTr="008E1E83">
        <w:tc>
          <w:tcPr>
            <w:tcW w:w="2130"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color w:val="FF0000"/>
                <w:sz w:val="24"/>
              </w:rPr>
            </w:pPr>
            <w:r>
              <w:rPr>
                <w:rFonts w:hint="eastAsia"/>
                <w:sz w:val="24"/>
              </w:rPr>
              <w:t>校部门级</w:t>
            </w:r>
            <w:r w:rsidRPr="00BF3001">
              <w:rPr>
                <w:rFonts w:hint="eastAsia"/>
                <w:sz w:val="24"/>
              </w:rPr>
              <w:t>*</w:t>
            </w:r>
          </w:p>
        </w:tc>
        <w:tc>
          <w:tcPr>
            <w:tcW w:w="2130" w:type="dxa"/>
            <w:tcBorders>
              <w:top w:val="single" w:sz="4" w:space="0" w:color="auto"/>
              <w:left w:val="single" w:sz="4" w:space="0" w:color="auto"/>
              <w:bottom w:val="single" w:sz="4" w:space="0" w:color="auto"/>
              <w:right w:val="single" w:sz="4" w:space="0" w:color="auto"/>
            </w:tcBorders>
            <w:vAlign w:val="center"/>
            <w:hideMark/>
          </w:tcPr>
          <w:p w:rsidR="00507AB9" w:rsidRDefault="00507AB9" w:rsidP="00F61D25">
            <w:pPr>
              <w:spacing w:line="360" w:lineRule="auto"/>
              <w:jc w:val="center"/>
              <w:rPr>
                <w:sz w:val="24"/>
              </w:rPr>
            </w:pPr>
            <w:r>
              <w:rPr>
                <w:rFonts w:hint="eastAsia"/>
                <w:sz w:val="24"/>
              </w:rPr>
              <w:t>0.5</w:t>
            </w:r>
          </w:p>
        </w:tc>
      </w:tr>
    </w:tbl>
    <w:p w:rsidR="00507AB9" w:rsidRDefault="00507AB9" w:rsidP="00F61D25">
      <w:pPr>
        <w:spacing w:line="360" w:lineRule="auto"/>
        <w:rPr>
          <w:sz w:val="24"/>
        </w:rPr>
      </w:pPr>
    </w:p>
    <w:p w:rsidR="00507AB9" w:rsidRDefault="00507AB9" w:rsidP="00F61D25">
      <w:pPr>
        <w:spacing w:line="360" w:lineRule="auto"/>
        <w:rPr>
          <w:sz w:val="24"/>
        </w:rPr>
      </w:pPr>
    </w:p>
    <w:p w:rsidR="00342EF9" w:rsidRDefault="00342EF9" w:rsidP="00F61D25">
      <w:pPr>
        <w:spacing w:line="360" w:lineRule="auto"/>
        <w:ind w:firstLineChars="200" w:firstLine="480"/>
        <w:rPr>
          <w:rFonts w:ascii="楷体" w:eastAsia="楷体" w:hAnsi="楷体"/>
          <w:sz w:val="24"/>
        </w:rPr>
      </w:pPr>
    </w:p>
    <w:p w:rsidR="00342EF9" w:rsidRDefault="00342EF9" w:rsidP="00F61D25">
      <w:pPr>
        <w:spacing w:line="360" w:lineRule="auto"/>
        <w:ind w:firstLineChars="200" w:firstLine="480"/>
        <w:rPr>
          <w:rFonts w:ascii="楷体" w:eastAsia="楷体" w:hAnsi="楷体"/>
          <w:sz w:val="24"/>
        </w:rPr>
      </w:pPr>
    </w:p>
    <w:p w:rsidR="00507AB9" w:rsidRDefault="00507AB9" w:rsidP="00F61D25">
      <w:pPr>
        <w:spacing w:line="360" w:lineRule="auto"/>
        <w:ind w:firstLineChars="200" w:firstLine="480"/>
        <w:rPr>
          <w:rFonts w:ascii="楷体" w:eastAsia="楷体" w:hAnsi="楷体"/>
          <w:sz w:val="24"/>
        </w:rPr>
      </w:pPr>
      <w:r>
        <w:rPr>
          <w:rFonts w:ascii="楷体" w:eastAsia="楷体" w:hAnsi="楷体" w:hint="eastAsia"/>
          <w:sz w:val="24"/>
        </w:rPr>
        <w:t>（*校部门级包括校团委、校学生会、校社团联评选的年度优秀学生干部、校学工党委评选的年度青年马克思主义学院优秀学员、优秀助理班主任等。）</w:t>
      </w:r>
    </w:p>
    <w:p w:rsidR="00342EF9" w:rsidRDefault="00342EF9" w:rsidP="00F61D25">
      <w:pPr>
        <w:spacing w:line="360" w:lineRule="auto"/>
        <w:ind w:firstLineChars="200" w:firstLine="480"/>
        <w:rPr>
          <w:rFonts w:ascii="楷体" w:eastAsia="楷体" w:hAnsi="楷体"/>
          <w:sz w:val="24"/>
        </w:rPr>
      </w:pPr>
    </w:p>
    <w:p w:rsidR="00000598" w:rsidRDefault="000064AA" w:rsidP="00F61D25">
      <w:pPr>
        <w:spacing w:line="360" w:lineRule="auto"/>
        <w:ind w:firstLineChars="200" w:firstLine="480"/>
        <w:rPr>
          <w:rFonts w:ascii="楷体" w:eastAsia="楷体" w:hAnsi="楷体"/>
          <w:sz w:val="24"/>
        </w:rPr>
      </w:pPr>
      <w:r>
        <w:rPr>
          <w:rFonts w:ascii="楷体" w:eastAsia="楷体" w:hAnsi="楷体"/>
          <w:sz w:val="24"/>
        </w:rPr>
        <w:t>5</w:t>
      </w:r>
      <w:r w:rsidR="00000598">
        <w:rPr>
          <w:rFonts w:ascii="楷体" w:eastAsia="楷体" w:hAnsi="楷体" w:hint="eastAsia"/>
          <w:sz w:val="24"/>
        </w:rPr>
        <w:t>、</w:t>
      </w:r>
      <w:r w:rsidR="00000598" w:rsidRPr="006A1811">
        <w:rPr>
          <w:rFonts w:hint="eastAsia"/>
          <w:sz w:val="24"/>
        </w:rPr>
        <w:t>学生干部加分项，包括学校、院系、班级学生组织的学生干部，在岗位任职满</w:t>
      </w:r>
      <w:r w:rsidRPr="006A1811">
        <w:rPr>
          <w:rFonts w:hint="eastAsia"/>
          <w:sz w:val="24"/>
        </w:rPr>
        <w:t>四个月以上</w:t>
      </w:r>
      <w:r w:rsidR="00000598" w:rsidRPr="006A1811">
        <w:rPr>
          <w:rFonts w:hint="eastAsia"/>
          <w:sz w:val="24"/>
        </w:rPr>
        <w:t>：</w:t>
      </w:r>
    </w:p>
    <w:p w:rsidR="000064AA" w:rsidRDefault="000064AA" w:rsidP="00F61D25">
      <w:pPr>
        <w:spacing w:line="360" w:lineRule="auto"/>
        <w:ind w:firstLineChars="200" w:firstLine="480"/>
        <w:rPr>
          <w:rFonts w:ascii="楷体" w:eastAsia="楷体" w:hAnsi="楷体"/>
          <w:sz w:val="24"/>
        </w:rPr>
      </w:pPr>
    </w:p>
    <w:tbl>
      <w:tblPr>
        <w:tblW w:w="8222" w:type="dxa"/>
        <w:tblInd w:w="250" w:type="dxa"/>
        <w:shd w:val="clear" w:color="auto" w:fill="FFFFFF"/>
        <w:tblLayout w:type="fixed"/>
        <w:tblCellMar>
          <w:left w:w="0" w:type="dxa"/>
          <w:right w:w="0" w:type="dxa"/>
        </w:tblCellMar>
        <w:tblLook w:val="04A0" w:firstRow="1" w:lastRow="0" w:firstColumn="1" w:lastColumn="0" w:noHBand="0" w:noVBand="1"/>
      </w:tblPr>
      <w:tblGrid>
        <w:gridCol w:w="6946"/>
        <w:gridCol w:w="1276"/>
      </w:tblGrid>
      <w:tr w:rsidR="00000598" w:rsidTr="006A1811">
        <w:trPr>
          <w:trHeight w:val="420"/>
        </w:trPr>
        <w:tc>
          <w:tcPr>
            <w:tcW w:w="694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00598" w:rsidRPr="006A1811" w:rsidRDefault="00000598" w:rsidP="00F61D25">
            <w:pPr>
              <w:spacing w:line="360" w:lineRule="auto"/>
              <w:jc w:val="center"/>
              <w:rPr>
                <w:sz w:val="24"/>
              </w:rPr>
            </w:pPr>
            <w:r w:rsidRPr="006A1811">
              <w:rPr>
                <w:rFonts w:hint="eastAsia"/>
                <w:sz w:val="24"/>
              </w:rPr>
              <w:t>职务</w:t>
            </w:r>
          </w:p>
        </w:tc>
        <w:tc>
          <w:tcPr>
            <w:tcW w:w="127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00598" w:rsidRPr="006A1811" w:rsidRDefault="00000598" w:rsidP="00F61D25">
            <w:pPr>
              <w:spacing w:line="360" w:lineRule="auto"/>
              <w:jc w:val="center"/>
              <w:rPr>
                <w:sz w:val="24"/>
              </w:rPr>
            </w:pPr>
            <w:r w:rsidRPr="006A1811">
              <w:rPr>
                <w:rFonts w:hint="eastAsia"/>
                <w:sz w:val="24"/>
              </w:rPr>
              <w:t>分值</w:t>
            </w:r>
          </w:p>
        </w:tc>
      </w:tr>
      <w:tr w:rsidR="00000598" w:rsidRPr="00000598" w:rsidTr="006A1811">
        <w:trPr>
          <w:trHeight w:val="420"/>
        </w:trPr>
        <w:tc>
          <w:tcPr>
            <w:tcW w:w="694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00598" w:rsidRPr="006A1811" w:rsidRDefault="00000598" w:rsidP="00F61D25">
            <w:pPr>
              <w:spacing w:line="360" w:lineRule="auto"/>
              <w:jc w:val="left"/>
              <w:rPr>
                <w:sz w:val="24"/>
              </w:rPr>
            </w:pPr>
            <w:r w:rsidRPr="006A1811">
              <w:rPr>
                <w:rFonts w:hint="eastAsia"/>
                <w:sz w:val="24"/>
              </w:rPr>
              <w:t>学校、院系、班级学生组织正职（含部长、社长</w:t>
            </w:r>
            <w:r w:rsidR="00B1360F">
              <w:rPr>
                <w:rFonts w:hint="eastAsia"/>
                <w:sz w:val="24"/>
              </w:rPr>
              <w:t>、主席、</w:t>
            </w:r>
            <w:r w:rsidRPr="006A1811">
              <w:rPr>
                <w:rFonts w:hint="eastAsia"/>
                <w:sz w:val="24"/>
              </w:rPr>
              <w:t>主编、班长、</w:t>
            </w:r>
            <w:r w:rsidR="005B7DAA">
              <w:rPr>
                <w:rFonts w:hint="eastAsia"/>
                <w:sz w:val="24"/>
              </w:rPr>
              <w:t>团</w:t>
            </w:r>
            <w:r w:rsidRPr="006A1811">
              <w:rPr>
                <w:rFonts w:hint="eastAsia"/>
                <w:sz w:val="24"/>
              </w:rPr>
              <w:t>支书</w:t>
            </w:r>
            <w:r w:rsidR="005B7DAA">
              <w:rPr>
                <w:rFonts w:hint="eastAsia"/>
                <w:sz w:val="24"/>
              </w:rPr>
              <w:t>、党支部书记</w:t>
            </w:r>
            <w:r w:rsidRPr="006A1811">
              <w:rPr>
                <w:rFonts w:hint="eastAsia"/>
                <w:sz w:val="24"/>
              </w:rPr>
              <w:t>）</w:t>
            </w:r>
          </w:p>
        </w:tc>
        <w:tc>
          <w:tcPr>
            <w:tcW w:w="127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00598" w:rsidRPr="006A1811" w:rsidRDefault="00000598" w:rsidP="00F61D25">
            <w:pPr>
              <w:spacing w:line="360" w:lineRule="auto"/>
              <w:jc w:val="center"/>
              <w:rPr>
                <w:sz w:val="24"/>
              </w:rPr>
            </w:pPr>
            <w:r>
              <w:rPr>
                <w:sz w:val="24"/>
              </w:rPr>
              <w:t>2</w:t>
            </w:r>
            <w:r w:rsidR="000064AA" w:rsidRPr="00615790">
              <w:rPr>
                <w:sz w:val="24"/>
              </w:rPr>
              <w:t xml:space="preserve"> </w:t>
            </w:r>
          </w:p>
        </w:tc>
      </w:tr>
      <w:tr w:rsidR="00000598" w:rsidRPr="00000598" w:rsidTr="006A1811">
        <w:trPr>
          <w:trHeight w:val="420"/>
        </w:trPr>
        <w:tc>
          <w:tcPr>
            <w:tcW w:w="69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00598" w:rsidRPr="006A1811" w:rsidRDefault="00000598" w:rsidP="00F61D25">
            <w:pPr>
              <w:spacing w:line="360" w:lineRule="auto"/>
              <w:jc w:val="left"/>
              <w:rPr>
                <w:sz w:val="24"/>
              </w:rPr>
            </w:pPr>
            <w:r w:rsidRPr="006A1811">
              <w:rPr>
                <w:rFonts w:hint="eastAsia"/>
                <w:sz w:val="24"/>
              </w:rPr>
              <w:t>学校、院系、班级学生组织副职（含</w:t>
            </w:r>
            <w:r w:rsidR="00CE488A">
              <w:rPr>
                <w:rFonts w:hint="eastAsia"/>
                <w:sz w:val="24"/>
              </w:rPr>
              <w:t>副主席、</w:t>
            </w:r>
            <w:r w:rsidRPr="006A1811">
              <w:rPr>
                <w:rFonts w:hint="eastAsia"/>
                <w:sz w:val="24"/>
              </w:rPr>
              <w:t>副部长、副社长、副主编、副班长</w:t>
            </w:r>
            <w:r w:rsidR="00B1360F">
              <w:rPr>
                <w:rFonts w:hint="eastAsia"/>
                <w:sz w:val="24"/>
              </w:rPr>
              <w:t>及班委</w:t>
            </w:r>
            <w:r w:rsidRPr="006A1811">
              <w:rPr>
                <w:rFonts w:hint="eastAsia"/>
                <w:sz w:val="24"/>
              </w:rPr>
              <w:t>）</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00598" w:rsidRPr="006A1811" w:rsidRDefault="00000598" w:rsidP="00F61D25">
            <w:pPr>
              <w:spacing w:line="360" w:lineRule="auto"/>
              <w:jc w:val="center"/>
              <w:rPr>
                <w:sz w:val="24"/>
              </w:rPr>
            </w:pPr>
            <w:r>
              <w:rPr>
                <w:sz w:val="24"/>
              </w:rPr>
              <w:t>1</w:t>
            </w:r>
            <w:r w:rsidR="000064AA" w:rsidRPr="00615790">
              <w:rPr>
                <w:sz w:val="24"/>
              </w:rPr>
              <w:t xml:space="preserve"> </w:t>
            </w:r>
          </w:p>
        </w:tc>
      </w:tr>
    </w:tbl>
    <w:p w:rsidR="00000598" w:rsidRDefault="00450B7A" w:rsidP="00F61D25">
      <w:pPr>
        <w:spacing w:line="360" w:lineRule="auto"/>
        <w:ind w:firstLineChars="200" w:firstLine="480"/>
        <w:rPr>
          <w:rFonts w:ascii="楷体" w:eastAsia="楷体" w:hAnsi="楷体"/>
          <w:sz w:val="24"/>
        </w:rPr>
      </w:pPr>
      <w:r>
        <w:rPr>
          <w:rFonts w:ascii="楷体" w:eastAsia="楷体" w:hAnsi="楷体" w:hint="eastAsia"/>
          <w:sz w:val="24"/>
        </w:rPr>
        <w:t>一人身兼多职，最高分不得超过</w:t>
      </w:r>
      <w:r>
        <w:rPr>
          <w:rFonts w:ascii="楷体" w:eastAsia="楷体" w:hAnsi="楷体"/>
          <w:sz w:val="24"/>
        </w:rPr>
        <w:t>4</w:t>
      </w:r>
      <w:r>
        <w:rPr>
          <w:rFonts w:ascii="楷体" w:eastAsia="楷体" w:hAnsi="楷体" w:hint="eastAsia"/>
          <w:sz w:val="24"/>
        </w:rPr>
        <w:t>分。</w:t>
      </w:r>
      <w:r w:rsidR="000064AA">
        <w:rPr>
          <w:rFonts w:ascii="楷体" w:eastAsia="楷体" w:hAnsi="楷体" w:hint="eastAsia"/>
          <w:sz w:val="24"/>
        </w:rPr>
        <w:t>以上加分可与第</w:t>
      </w:r>
      <w:r w:rsidR="00B1360F">
        <w:rPr>
          <w:rFonts w:ascii="楷体" w:eastAsia="楷体" w:hAnsi="楷体"/>
          <w:sz w:val="24"/>
        </w:rPr>
        <w:t>4</w:t>
      </w:r>
      <w:r w:rsidR="000064AA">
        <w:rPr>
          <w:rFonts w:ascii="楷体" w:eastAsia="楷体" w:hAnsi="楷体" w:hint="eastAsia"/>
          <w:sz w:val="24"/>
        </w:rPr>
        <w:t>条获得</w:t>
      </w:r>
      <w:r>
        <w:rPr>
          <w:rFonts w:ascii="楷体" w:eastAsia="楷体" w:hAnsi="楷体" w:hint="eastAsia"/>
          <w:sz w:val="24"/>
        </w:rPr>
        <w:t>“</w:t>
      </w:r>
      <w:r w:rsidR="000064AA">
        <w:rPr>
          <w:rFonts w:ascii="楷体" w:eastAsia="楷体" w:hAnsi="楷体" w:hint="eastAsia"/>
          <w:sz w:val="24"/>
        </w:rPr>
        <w:t>优秀</w:t>
      </w:r>
      <w:r w:rsidR="00E762DF" w:rsidRPr="006A1811">
        <w:rPr>
          <w:rFonts w:ascii="楷体" w:eastAsia="楷体" w:hAnsi="楷体" w:hint="eastAsia"/>
          <w:sz w:val="24"/>
        </w:rPr>
        <w:t>学生党员、优秀学生、优秀学生干部、优秀团员、优秀青年志愿者、社会实践积极分</w:t>
      </w:r>
      <w:r w:rsidR="00E762DF" w:rsidRPr="006A1811">
        <w:rPr>
          <w:rFonts w:ascii="楷体" w:eastAsia="楷体" w:hAnsi="楷体" w:hint="eastAsia"/>
          <w:sz w:val="24"/>
        </w:rPr>
        <w:lastRenderedPageBreak/>
        <w:t>子</w:t>
      </w:r>
      <w:r>
        <w:rPr>
          <w:rFonts w:ascii="楷体" w:eastAsia="楷体" w:hAnsi="楷体" w:hint="eastAsia"/>
          <w:sz w:val="24"/>
        </w:rPr>
        <w:t>”</w:t>
      </w:r>
      <w:r w:rsidR="00E762DF">
        <w:rPr>
          <w:rFonts w:ascii="楷体" w:eastAsia="楷体" w:hAnsi="楷体" w:hint="eastAsia"/>
          <w:sz w:val="24"/>
        </w:rPr>
        <w:t>加分</w:t>
      </w:r>
      <w:r w:rsidR="000064AA">
        <w:rPr>
          <w:rFonts w:ascii="楷体" w:eastAsia="楷体" w:hAnsi="楷体" w:hint="eastAsia"/>
          <w:sz w:val="24"/>
        </w:rPr>
        <w:t>累加。</w:t>
      </w:r>
    </w:p>
    <w:p w:rsidR="00000598" w:rsidRDefault="00000598" w:rsidP="00F61D25">
      <w:pPr>
        <w:spacing w:line="360" w:lineRule="auto"/>
        <w:ind w:firstLineChars="200" w:firstLine="480"/>
        <w:rPr>
          <w:rFonts w:ascii="楷体" w:eastAsia="楷体" w:hAnsi="楷体"/>
          <w:sz w:val="24"/>
        </w:rPr>
      </w:pPr>
    </w:p>
    <w:p w:rsidR="000064AA" w:rsidRDefault="000064AA" w:rsidP="00F61D25">
      <w:pPr>
        <w:spacing w:line="360" w:lineRule="auto"/>
        <w:ind w:firstLineChars="250" w:firstLine="600"/>
        <w:rPr>
          <w:sz w:val="24"/>
        </w:rPr>
      </w:pPr>
      <w:r>
        <w:rPr>
          <w:sz w:val="24"/>
        </w:rPr>
        <w:t>6</w:t>
      </w:r>
      <w:r w:rsidR="00507AB9">
        <w:rPr>
          <w:rFonts w:hint="eastAsia"/>
          <w:sz w:val="24"/>
        </w:rPr>
        <w:t>、</w:t>
      </w:r>
      <w:r>
        <w:rPr>
          <w:rFonts w:hint="eastAsia"/>
          <w:sz w:val="24"/>
        </w:rPr>
        <w:t>其他加分项</w:t>
      </w:r>
    </w:p>
    <w:p w:rsidR="00507AB9" w:rsidRDefault="00507AB9" w:rsidP="00F61D25">
      <w:pPr>
        <w:spacing w:line="360" w:lineRule="auto"/>
        <w:ind w:firstLineChars="250" w:firstLine="600"/>
        <w:rPr>
          <w:sz w:val="24"/>
        </w:rPr>
      </w:pPr>
      <w:r w:rsidRPr="000437E6">
        <w:rPr>
          <w:rFonts w:hint="eastAsia"/>
          <w:sz w:val="24"/>
        </w:rPr>
        <w:t>据学校要求，在校期间参军入伍服兵役</w:t>
      </w:r>
      <w:r w:rsidR="00C10279">
        <w:rPr>
          <w:rFonts w:hint="eastAsia"/>
          <w:sz w:val="24"/>
        </w:rPr>
        <w:t>（该加分项学制内仅可使用一次，不得重复使用）</w:t>
      </w:r>
      <w:r w:rsidRPr="000437E6">
        <w:rPr>
          <w:rFonts w:hint="eastAsia"/>
          <w:sz w:val="24"/>
        </w:rPr>
        <w:t>、到学校推荐的国际组织实习（三个月及以上），可</w:t>
      </w:r>
      <w:r w:rsidR="00615790">
        <w:rPr>
          <w:rFonts w:hint="eastAsia"/>
          <w:sz w:val="24"/>
        </w:rPr>
        <w:t>分别</w:t>
      </w:r>
      <w:r w:rsidRPr="000437E6">
        <w:rPr>
          <w:rFonts w:hint="eastAsia"/>
          <w:sz w:val="24"/>
        </w:rPr>
        <w:t>予以加</w:t>
      </w:r>
      <w:r w:rsidRPr="000437E6">
        <w:rPr>
          <w:rFonts w:hint="eastAsia"/>
          <w:sz w:val="24"/>
        </w:rPr>
        <w:t>3</w:t>
      </w:r>
      <w:r w:rsidRPr="000437E6">
        <w:rPr>
          <w:rFonts w:hint="eastAsia"/>
          <w:sz w:val="24"/>
        </w:rPr>
        <w:t>分</w:t>
      </w:r>
      <w:r w:rsidR="00615790">
        <w:rPr>
          <w:rFonts w:hint="eastAsia"/>
          <w:sz w:val="24"/>
        </w:rPr>
        <w:t>。义务献血加</w:t>
      </w:r>
      <w:r w:rsidR="00615790">
        <w:rPr>
          <w:rFonts w:hint="eastAsia"/>
          <w:sz w:val="24"/>
        </w:rPr>
        <w:t>2</w:t>
      </w:r>
      <w:r w:rsidR="00615790">
        <w:rPr>
          <w:rFonts w:hint="eastAsia"/>
          <w:sz w:val="24"/>
        </w:rPr>
        <w:t>分。</w:t>
      </w:r>
    </w:p>
    <w:p w:rsidR="00DE2E64" w:rsidRDefault="00DE2E64" w:rsidP="00F61D25">
      <w:pPr>
        <w:spacing w:line="360" w:lineRule="auto"/>
        <w:ind w:firstLineChars="250" w:firstLine="600"/>
        <w:rPr>
          <w:sz w:val="24"/>
        </w:rPr>
      </w:pPr>
    </w:p>
    <w:p w:rsidR="00B62B02" w:rsidRPr="0036400A" w:rsidRDefault="00DE2E64" w:rsidP="00F61D25">
      <w:pPr>
        <w:spacing w:line="360" w:lineRule="auto"/>
        <w:jc w:val="left"/>
      </w:pPr>
      <w:r w:rsidRPr="00C10279">
        <w:rPr>
          <w:rFonts w:hint="eastAsia"/>
          <w:sz w:val="24"/>
        </w:rPr>
        <w:t>注：</w:t>
      </w:r>
      <w:r w:rsidR="00C10279" w:rsidRPr="006A1811">
        <w:rPr>
          <w:rFonts w:hint="eastAsia"/>
          <w:sz w:val="24"/>
        </w:rPr>
        <w:t>除特别标注外，所有</w:t>
      </w:r>
      <w:r w:rsidR="007009E2" w:rsidRPr="006A1811">
        <w:rPr>
          <w:rFonts w:hint="eastAsia"/>
          <w:sz w:val="24"/>
        </w:rPr>
        <w:t>附加分为产生于评选学年内的</w:t>
      </w:r>
      <w:r w:rsidR="008F77DE" w:rsidRPr="006A1811">
        <w:rPr>
          <w:rFonts w:hint="eastAsia"/>
          <w:sz w:val="24"/>
        </w:rPr>
        <w:t>成果</w:t>
      </w:r>
      <w:r w:rsidR="007009E2" w:rsidRPr="006A1811">
        <w:rPr>
          <w:rFonts w:hint="eastAsia"/>
          <w:sz w:val="24"/>
        </w:rPr>
        <w:t>加分总和。</w:t>
      </w:r>
    </w:p>
    <w:sectPr w:rsidR="00B62B02" w:rsidRPr="0036400A" w:rsidSect="00B62B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3F8" w:rsidRDefault="001523F8" w:rsidP="00B80600">
      <w:r>
        <w:separator/>
      </w:r>
    </w:p>
  </w:endnote>
  <w:endnote w:type="continuationSeparator" w:id="0">
    <w:p w:rsidR="001523F8" w:rsidRDefault="001523F8" w:rsidP="00B8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3F8" w:rsidRDefault="001523F8" w:rsidP="00B80600">
      <w:r>
        <w:separator/>
      </w:r>
    </w:p>
  </w:footnote>
  <w:footnote w:type="continuationSeparator" w:id="0">
    <w:p w:rsidR="001523F8" w:rsidRDefault="001523F8" w:rsidP="00B80600">
      <w:r>
        <w:continuationSeparator/>
      </w:r>
    </w:p>
  </w:footnote>
</w:footnote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00A"/>
    <w:pPr>
      <w:widowControl w:val="0"/>
      <w:jc w:val="both"/>
    </w:pPr>
    <w:rPr>
      <w:rFonts w:ascii="Times New Roman" w:eastAsia="宋体" w:hAnsi="Times New Roman" w:cs="Times New Roman"/>
      <w:szCs w:val="24"/>
    </w:rPr>
  </w:style>
  <w:style w:type="paragraph" w:styleId="1">
    <w:name w:val="heading 1"/>
    <w:basedOn w:val="a"/>
    <w:next w:val="a"/>
    <w:link w:val="10"/>
    <w:qFormat/>
    <w:rsid w:val="0036400A"/>
    <w:pPr>
      <w:keepNext/>
      <w:jc w:val="center"/>
      <w:outlineLvl w:val="0"/>
    </w:pPr>
    <w:rPr>
      <w:b/>
      <w:sz w:val="30"/>
      <w:szCs w:val="20"/>
    </w:rPr>
  </w:style>
  <w:style w:type="paragraph" w:styleId="2">
    <w:name w:val="heading 2"/>
    <w:basedOn w:val="a"/>
    <w:next w:val="a"/>
    <w:link w:val="20"/>
    <w:uiPriority w:val="9"/>
    <w:semiHidden/>
    <w:unhideWhenUsed/>
    <w:qFormat/>
    <w:rsid w:val="003640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36400A"/>
    <w:rPr>
      <w:rFonts w:ascii="Times New Roman" w:eastAsia="宋体" w:hAnsi="Times New Roman" w:cs="Times New Roman"/>
      <w:b/>
      <w:bCs/>
      <w:kern w:val="44"/>
      <w:sz w:val="44"/>
      <w:szCs w:val="44"/>
    </w:rPr>
  </w:style>
  <w:style w:type="character" w:styleId="a3">
    <w:name w:val="Strong"/>
    <w:qFormat/>
    <w:rsid w:val="0036400A"/>
    <w:rPr>
      <w:b/>
      <w:bCs/>
    </w:rPr>
  </w:style>
  <w:style w:type="character" w:customStyle="1" w:styleId="10">
    <w:name w:val="标题 1 字符"/>
    <w:link w:val="1"/>
    <w:rsid w:val="0036400A"/>
    <w:rPr>
      <w:rFonts w:ascii="Times New Roman" w:eastAsia="宋体" w:hAnsi="Times New Roman" w:cs="Times New Roman"/>
      <w:b/>
      <w:sz w:val="30"/>
      <w:szCs w:val="20"/>
    </w:rPr>
  </w:style>
  <w:style w:type="paragraph" w:styleId="a4">
    <w:name w:val="List Paragraph"/>
    <w:basedOn w:val="a"/>
    <w:uiPriority w:val="34"/>
    <w:qFormat/>
    <w:rsid w:val="0036400A"/>
    <w:pPr>
      <w:ind w:firstLineChars="200" w:firstLine="420"/>
    </w:pPr>
  </w:style>
  <w:style w:type="table" w:styleId="a5">
    <w:name w:val="Table Grid"/>
    <w:basedOn w:val="a1"/>
    <w:uiPriority w:val="39"/>
    <w:rsid w:val="0036400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样式1"/>
    <w:basedOn w:val="2"/>
    <w:autoRedefine/>
    <w:qFormat/>
    <w:rsid w:val="0036400A"/>
    <w:pPr>
      <w:keepLines w:val="0"/>
      <w:spacing w:before="0" w:after="0" w:line="240" w:lineRule="auto"/>
      <w:jc w:val="center"/>
    </w:pPr>
    <w:rPr>
      <w:rFonts w:ascii="Times New Roman" w:eastAsia="宋体" w:hAnsi="Times New Roman" w:cs="Times New Roman"/>
      <w:bCs w:val="0"/>
      <w:sz w:val="28"/>
      <w:szCs w:val="28"/>
    </w:rPr>
  </w:style>
  <w:style w:type="character" w:customStyle="1" w:styleId="20">
    <w:name w:val="标题 2 字符"/>
    <w:basedOn w:val="a0"/>
    <w:link w:val="2"/>
    <w:uiPriority w:val="9"/>
    <w:semiHidden/>
    <w:rsid w:val="0036400A"/>
    <w:rPr>
      <w:rFonts w:asciiTheme="majorHAnsi" w:eastAsiaTheme="majorEastAsia" w:hAnsiTheme="majorHAnsi" w:cstheme="majorBidi"/>
      <w:b/>
      <w:bCs/>
      <w:sz w:val="32"/>
      <w:szCs w:val="32"/>
    </w:rPr>
  </w:style>
  <w:style w:type="paragraph" w:styleId="a6">
    <w:name w:val="Document Map"/>
    <w:basedOn w:val="a"/>
    <w:link w:val="a7"/>
    <w:uiPriority w:val="99"/>
    <w:semiHidden/>
    <w:unhideWhenUsed/>
    <w:rsid w:val="0036400A"/>
    <w:rPr>
      <w:rFonts w:ascii="宋体"/>
      <w:sz w:val="18"/>
      <w:szCs w:val="18"/>
    </w:rPr>
  </w:style>
  <w:style w:type="character" w:customStyle="1" w:styleId="a7">
    <w:name w:val="文档结构图 字符"/>
    <w:basedOn w:val="a0"/>
    <w:link w:val="a6"/>
    <w:uiPriority w:val="99"/>
    <w:semiHidden/>
    <w:rsid w:val="0036400A"/>
    <w:rPr>
      <w:rFonts w:ascii="宋体" w:eastAsia="宋体" w:hAnsi="Times New Roman" w:cs="Times New Roman"/>
      <w:sz w:val="18"/>
      <w:szCs w:val="18"/>
    </w:rPr>
  </w:style>
  <w:style w:type="paragraph" w:styleId="a8">
    <w:name w:val="header"/>
    <w:basedOn w:val="a"/>
    <w:link w:val="a9"/>
    <w:uiPriority w:val="99"/>
    <w:semiHidden/>
    <w:unhideWhenUsed/>
    <w:rsid w:val="00B8060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rsid w:val="00B80600"/>
    <w:rPr>
      <w:rFonts w:ascii="Times New Roman" w:eastAsia="宋体" w:hAnsi="Times New Roman" w:cs="Times New Roman"/>
      <w:sz w:val="18"/>
      <w:szCs w:val="18"/>
    </w:rPr>
  </w:style>
  <w:style w:type="paragraph" w:styleId="aa">
    <w:name w:val="footer"/>
    <w:basedOn w:val="a"/>
    <w:link w:val="ab"/>
    <w:uiPriority w:val="99"/>
    <w:semiHidden/>
    <w:unhideWhenUsed/>
    <w:rsid w:val="00B80600"/>
    <w:pPr>
      <w:tabs>
        <w:tab w:val="center" w:pos="4153"/>
        <w:tab w:val="right" w:pos="8306"/>
      </w:tabs>
      <w:snapToGrid w:val="0"/>
      <w:jc w:val="left"/>
    </w:pPr>
    <w:rPr>
      <w:sz w:val="18"/>
      <w:szCs w:val="18"/>
    </w:rPr>
  </w:style>
  <w:style w:type="character" w:customStyle="1" w:styleId="ab">
    <w:name w:val="页脚 字符"/>
    <w:basedOn w:val="a0"/>
    <w:link w:val="aa"/>
    <w:uiPriority w:val="99"/>
    <w:semiHidden/>
    <w:rsid w:val="00B80600"/>
    <w:rPr>
      <w:rFonts w:ascii="Times New Roman" w:eastAsia="宋体" w:hAnsi="Times New Roman" w:cs="Times New Roman"/>
      <w:sz w:val="18"/>
      <w:szCs w:val="18"/>
    </w:rPr>
  </w:style>
  <w:style w:type="paragraph" w:styleId="ac">
    <w:name w:val="Balloon Text"/>
    <w:basedOn w:val="a"/>
    <w:link w:val="ad"/>
    <w:uiPriority w:val="99"/>
    <w:semiHidden/>
    <w:unhideWhenUsed/>
    <w:rsid w:val="00B80600"/>
    <w:rPr>
      <w:sz w:val="18"/>
      <w:szCs w:val="18"/>
    </w:rPr>
  </w:style>
  <w:style w:type="character" w:customStyle="1" w:styleId="ad">
    <w:name w:val="批注框文本 字符"/>
    <w:basedOn w:val="a0"/>
    <w:link w:val="ac"/>
    <w:uiPriority w:val="99"/>
    <w:semiHidden/>
    <w:rsid w:val="00B80600"/>
    <w:rPr>
      <w:rFonts w:ascii="Times New Roman" w:eastAsia="宋体" w:hAnsi="Times New Roman" w:cs="Times New Roman"/>
      <w:sz w:val="18"/>
      <w:szCs w:val="18"/>
    </w:rPr>
  </w:style>
  <w:style w:type="paragraph" w:styleId="ae">
    <w:name w:val="Date"/>
    <w:basedOn w:val="a"/>
    <w:next w:val="a"/>
    <w:link w:val="af"/>
    <w:uiPriority w:val="99"/>
    <w:semiHidden/>
    <w:unhideWhenUsed/>
    <w:rsid w:val="00507AB9"/>
    <w:pPr>
      <w:ind w:leftChars="2500" w:left="100"/>
    </w:pPr>
  </w:style>
  <w:style w:type="character" w:customStyle="1" w:styleId="af">
    <w:name w:val="日期 字符"/>
    <w:basedOn w:val="a0"/>
    <w:link w:val="ae"/>
    <w:uiPriority w:val="99"/>
    <w:semiHidden/>
    <w:rsid w:val="00507AB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9A8E7-4C28-451E-A780-73E852658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7</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xyt</cp:lastModifiedBy>
  <cp:revision>106</cp:revision>
  <dcterms:created xsi:type="dcterms:W3CDTF">2018-03-19T11:47:00Z</dcterms:created>
  <dcterms:modified xsi:type="dcterms:W3CDTF">2019-09-13T02:26:00Z</dcterms:modified>
</cp:coreProperties>
</file>